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B34" w:rsidRDefault="00A264F5" w:rsidP="00303E6F">
      <w:pPr>
        <w:pStyle w:val="3"/>
        <w:rPr>
          <w:rFonts w:cs="Simplified Arabic"/>
          <w:rtl/>
        </w:rPr>
      </w:pPr>
      <w:r>
        <w:rPr>
          <w:rFonts w:cs="Simplified Arabic" w:hint="cs"/>
          <w:rtl/>
        </w:rPr>
        <w:t xml:space="preserve"> </w:t>
      </w:r>
      <w:r w:rsidR="000B6FB0">
        <w:rPr>
          <w:rFonts w:cs="Simplified Arabic" w:hint="cs"/>
          <w:rtl/>
        </w:rPr>
        <w:t xml:space="preserve">  </w:t>
      </w:r>
      <w:r w:rsidR="00535B34">
        <w:rPr>
          <w:rFonts w:cs="Simplified Arabic" w:hint="cs"/>
          <w:noProof/>
          <w:snapToGrid/>
          <w:rtl/>
          <w:lang w:eastAsia="en-US"/>
        </w:rPr>
        <w:drawing>
          <wp:anchor distT="0" distB="0" distL="114300" distR="114300" simplePos="0" relativeHeight="251704320"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4"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8"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sidR="00535B34">
        <w:rPr>
          <w:rFonts w:cs="Simplified Arabic" w:hint="cs"/>
          <w:rtl/>
        </w:rPr>
        <w:t xml:space="preserve">  </w:t>
      </w:r>
    </w:p>
    <w:p w:rsidR="00535B34" w:rsidRDefault="00535B34" w:rsidP="00535B34">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535B34" w:rsidRDefault="00535B34" w:rsidP="00535B34">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535B34" w:rsidRDefault="00535B34" w:rsidP="00535B34">
      <w:pPr>
        <w:pStyle w:val="2"/>
        <w:rPr>
          <w:rFonts w:hint="cs"/>
          <w:b w:val="0"/>
          <w:bCs w:val="0"/>
          <w:sz w:val="28"/>
          <w:szCs w:val="28"/>
          <w:rtl/>
          <w:lang w:bidi="ar-SY"/>
        </w:rPr>
      </w:pPr>
      <w:r>
        <w:rPr>
          <w:rtl/>
        </w:rPr>
        <w:t xml:space="preserve">   </w:t>
      </w:r>
      <w:r>
        <w:rPr>
          <w:rFonts w:hint="cs"/>
          <w:rtl/>
        </w:rPr>
        <w:t xml:space="preserve">  </w:t>
      </w:r>
      <w:r>
        <w:rPr>
          <w:sz w:val="28"/>
          <w:szCs w:val="28"/>
          <w:rtl/>
        </w:rPr>
        <w:t>مدينـة طرطوس</w:t>
      </w:r>
    </w:p>
    <w:p w:rsidR="001058E5" w:rsidRPr="001058E5" w:rsidRDefault="001058E5" w:rsidP="001058E5">
      <w:pPr>
        <w:rPr>
          <w:rtl/>
          <w:lang w:eastAsia="ar-SA" w:bidi="ar-SY"/>
        </w:rPr>
      </w:pPr>
    </w:p>
    <w:p w:rsidR="00E021ED" w:rsidRPr="001E79A6" w:rsidRDefault="00E021ED" w:rsidP="00E021ED">
      <w:pPr>
        <w:tabs>
          <w:tab w:val="left" w:pos="4040"/>
          <w:tab w:val="center" w:pos="4945"/>
        </w:tabs>
        <w:jc w:val="center"/>
        <w:rPr>
          <w:rFonts w:cs="Simplified Arabic"/>
          <w:b/>
          <w:bCs/>
          <w:sz w:val="28"/>
          <w:szCs w:val="28"/>
          <w:rtl/>
          <w:lang w:bidi="ar-SY"/>
        </w:rPr>
      </w:pPr>
      <w:r w:rsidRPr="00960B33">
        <w:rPr>
          <w:rFonts w:cs="Simplified Arabic" w:hint="cs"/>
          <w:b/>
          <w:bCs/>
          <w:sz w:val="28"/>
          <w:szCs w:val="28"/>
          <w:rtl/>
          <w:lang w:bidi="ar-SY"/>
        </w:rPr>
        <w:t xml:space="preserve">قرار رقم </w:t>
      </w:r>
      <w:r>
        <w:rPr>
          <w:rFonts w:cs="Simplified Arabic" w:hint="cs"/>
          <w:b/>
          <w:bCs/>
          <w:sz w:val="28"/>
          <w:szCs w:val="28"/>
          <w:rtl/>
          <w:lang w:bidi="ar-SY"/>
        </w:rPr>
        <w:t>/ 133</w:t>
      </w:r>
      <w:r w:rsidRPr="00960B33">
        <w:rPr>
          <w:rFonts w:cs="Simplified Arabic" w:hint="cs"/>
          <w:b/>
          <w:bCs/>
          <w:sz w:val="28"/>
          <w:szCs w:val="28"/>
          <w:rtl/>
          <w:lang w:bidi="ar-SY"/>
        </w:rPr>
        <w:t>/</w:t>
      </w:r>
    </w:p>
    <w:p w:rsidR="00E021ED" w:rsidRPr="00601688" w:rsidRDefault="00E021ED" w:rsidP="00E021ED">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E021ED" w:rsidRDefault="00E021ED" w:rsidP="00E021ED">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w:t>
      </w:r>
      <w:r w:rsidRPr="00795999">
        <w:rPr>
          <w:rFonts w:cs="Simplified Arabic" w:hint="cs"/>
          <w:sz w:val="26"/>
          <w:szCs w:val="26"/>
          <w:rtl/>
          <w:lang w:bidi="ar-SY"/>
        </w:rPr>
        <w:t>رقم /107/ لعام 2011</w:t>
      </w:r>
    </w:p>
    <w:p w:rsidR="00E021ED" w:rsidRDefault="00E021ED" w:rsidP="00E021ED">
      <w:pPr>
        <w:rPr>
          <w:rFonts w:cs="Simplified Arabic"/>
          <w:sz w:val="26"/>
          <w:szCs w:val="26"/>
          <w:rtl/>
          <w:lang w:bidi="ar-SY"/>
        </w:rPr>
      </w:pPr>
      <w:r>
        <w:rPr>
          <w:rFonts w:cs="Simplified Arabic" w:hint="cs"/>
          <w:sz w:val="26"/>
          <w:szCs w:val="26"/>
          <w:rtl/>
          <w:lang w:bidi="ar-SY"/>
        </w:rPr>
        <w:t>وعلى قانون الاستملاك الصادر بالمرسوم رقم /20/ لعام 1983</w:t>
      </w:r>
    </w:p>
    <w:p w:rsidR="00E021ED" w:rsidRDefault="00E021ED" w:rsidP="00E021ED">
      <w:pPr>
        <w:rPr>
          <w:rFonts w:cs="Simplified Arabic"/>
          <w:sz w:val="26"/>
          <w:szCs w:val="26"/>
          <w:rtl/>
          <w:lang w:bidi="ar-SY"/>
        </w:rPr>
      </w:pPr>
      <w:r>
        <w:rPr>
          <w:rFonts w:cs="Simplified Arabic" w:hint="cs"/>
          <w:sz w:val="26"/>
          <w:szCs w:val="26"/>
          <w:rtl/>
          <w:lang w:bidi="ar-SY"/>
        </w:rPr>
        <w:t xml:space="preserve">وعلى مذكرة عرض مديرية الشؤون الفنية </w:t>
      </w:r>
      <w:r>
        <w:rPr>
          <w:rFonts w:cs="Simplified Arabic"/>
          <w:sz w:val="26"/>
          <w:szCs w:val="26"/>
          <w:rtl/>
          <w:lang w:bidi="ar-SY"/>
        </w:rPr>
        <w:t>–</w:t>
      </w:r>
      <w:r>
        <w:rPr>
          <w:rFonts w:cs="Simplified Arabic" w:hint="cs"/>
          <w:sz w:val="26"/>
          <w:szCs w:val="26"/>
          <w:rtl/>
          <w:lang w:bidi="ar-SY"/>
        </w:rPr>
        <w:t xml:space="preserve"> دائرة الاستملاك- رقم /بلا/ تاريخ 22/1/2017</w:t>
      </w:r>
    </w:p>
    <w:p w:rsidR="00E021ED" w:rsidRDefault="00E021ED" w:rsidP="00E021ED">
      <w:pPr>
        <w:rPr>
          <w:rFonts w:cs="Simplified Arabic"/>
          <w:sz w:val="26"/>
          <w:szCs w:val="26"/>
          <w:rtl/>
          <w:lang w:bidi="ar-SY"/>
        </w:rPr>
      </w:pPr>
      <w:r>
        <w:rPr>
          <w:rFonts w:cs="Simplified Arabic" w:hint="cs"/>
          <w:sz w:val="26"/>
          <w:szCs w:val="26"/>
          <w:rtl/>
          <w:lang w:bidi="ar-SY"/>
        </w:rPr>
        <w:t>وعلى وثيقة حصر الارث الشرعي رقم 760 /2014 المصدقة أصولاً بتاريخ 1/6/2017</w:t>
      </w:r>
    </w:p>
    <w:p w:rsidR="00E021ED" w:rsidRDefault="00E021ED" w:rsidP="00E021ED">
      <w:pPr>
        <w:rPr>
          <w:rFonts w:cs="Simplified Arabic"/>
          <w:sz w:val="26"/>
          <w:szCs w:val="26"/>
          <w:rtl/>
          <w:lang w:bidi="ar-SY"/>
        </w:rPr>
      </w:pPr>
      <w:r>
        <w:rPr>
          <w:rFonts w:cs="Simplified Arabic" w:hint="cs"/>
          <w:sz w:val="26"/>
          <w:szCs w:val="26"/>
          <w:rtl/>
          <w:lang w:bidi="ar-SY"/>
        </w:rPr>
        <w:t xml:space="preserve">وعلى مطالعة مديرية الشؤون الفنية </w:t>
      </w:r>
      <w:r>
        <w:rPr>
          <w:rFonts w:cs="Simplified Arabic"/>
          <w:sz w:val="26"/>
          <w:szCs w:val="26"/>
          <w:rtl/>
          <w:lang w:bidi="ar-SY"/>
        </w:rPr>
        <w:t>–</w:t>
      </w:r>
      <w:r>
        <w:rPr>
          <w:rFonts w:cs="Simplified Arabic" w:hint="cs"/>
          <w:sz w:val="26"/>
          <w:szCs w:val="26"/>
          <w:rtl/>
          <w:lang w:bidi="ar-SY"/>
        </w:rPr>
        <w:t xml:space="preserve"> دائرة الإستملاك </w:t>
      </w:r>
      <w:r>
        <w:rPr>
          <w:rFonts w:cs="Simplified Arabic"/>
          <w:sz w:val="26"/>
          <w:szCs w:val="26"/>
          <w:rtl/>
          <w:lang w:bidi="ar-SY"/>
        </w:rPr>
        <w:t>–</w:t>
      </w:r>
      <w:r>
        <w:rPr>
          <w:rFonts w:cs="Simplified Arabic" w:hint="cs"/>
          <w:sz w:val="26"/>
          <w:szCs w:val="26"/>
          <w:rtl/>
          <w:lang w:bidi="ar-SY"/>
        </w:rPr>
        <w:t>رقم/ بلا /تاريخ  11/6/2017 المسطرة على كتاب المكتب التنفيذي رقم /3305/ تاريخ 25/5/2017</w:t>
      </w:r>
    </w:p>
    <w:p w:rsidR="00E021ED" w:rsidRDefault="00E021ED" w:rsidP="00E021ED">
      <w:pPr>
        <w:rPr>
          <w:rFonts w:cs="Simplified Arabic"/>
          <w:sz w:val="26"/>
          <w:szCs w:val="26"/>
          <w:rtl/>
          <w:lang w:bidi="ar-SY"/>
        </w:rPr>
      </w:pPr>
      <w:r>
        <w:rPr>
          <w:rFonts w:cs="Simplified Arabic" w:hint="cs"/>
          <w:sz w:val="26"/>
          <w:szCs w:val="26"/>
          <w:rtl/>
          <w:lang w:bidi="ar-SY"/>
        </w:rPr>
        <w:t>على مقترح عضو المكتب التنفيذي المؤرخ في 20/6/2017</w:t>
      </w:r>
    </w:p>
    <w:p w:rsidR="00E021ED" w:rsidRDefault="00E021ED" w:rsidP="00E021ED">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23</w:t>
      </w:r>
      <w:r w:rsidRPr="00601688">
        <w:rPr>
          <w:rFonts w:cs="Simplified Arabic" w:hint="cs"/>
          <w:sz w:val="26"/>
          <w:szCs w:val="26"/>
          <w:rtl/>
          <w:lang w:bidi="ar-SY"/>
        </w:rPr>
        <w:t xml:space="preserve">/ تاريخ </w:t>
      </w:r>
      <w:r>
        <w:rPr>
          <w:rFonts w:cs="Simplified Arabic" w:hint="cs"/>
          <w:sz w:val="26"/>
          <w:szCs w:val="26"/>
          <w:rtl/>
          <w:lang w:bidi="ar-SY"/>
        </w:rPr>
        <w:t>20/6</w:t>
      </w:r>
      <w:r w:rsidRPr="00601688">
        <w:rPr>
          <w:rFonts w:cs="Simplified Arabic" w:hint="cs"/>
          <w:sz w:val="26"/>
          <w:szCs w:val="26"/>
          <w:rtl/>
          <w:lang w:bidi="ar-SY"/>
        </w:rPr>
        <w:t>/201</w:t>
      </w:r>
      <w:r>
        <w:rPr>
          <w:rFonts w:cs="Simplified Arabic" w:hint="cs"/>
          <w:sz w:val="26"/>
          <w:szCs w:val="26"/>
          <w:rtl/>
          <w:lang w:bidi="ar-SY"/>
        </w:rPr>
        <w:t>7</w:t>
      </w:r>
    </w:p>
    <w:p w:rsidR="00E021ED" w:rsidRDefault="00E021ED" w:rsidP="00E021ED">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E021ED" w:rsidRDefault="00E021ED" w:rsidP="00E021ED">
      <w:pPr>
        <w:rPr>
          <w:rFonts w:cs="Simplified Arabic"/>
          <w:sz w:val="26"/>
          <w:szCs w:val="26"/>
          <w:rtl/>
          <w:lang w:bidi="ar-SY"/>
        </w:rPr>
      </w:pPr>
      <w:r w:rsidRPr="007534A3">
        <w:rPr>
          <w:rFonts w:cs="Simplified Arabic" w:hint="cs"/>
          <w:b/>
          <w:bCs/>
          <w:sz w:val="26"/>
          <w:szCs w:val="26"/>
          <w:rtl/>
          <w:lang w:bidi="ar-SY"/>
        </w:rPr>
        <w:t xml:space="preserve">مادة -1- </w:t>
      </w:r>
      <w:r w:rsidRPr="005A52A6">
        <w:rPr>
          <w:rFonts w:cs="Simplified Arabic" w:hint="cs"/>
          <w:sz w:val="26"/>
          <w:szCs w:val="26"/>
          <w:rtl/>
          <w:lang w:bidi="ar-SY"/>
        </w:rPr>
        <w:t xml:space="preserve">الموافقة </w:t>
      </w:r>
      <w:r>
        <w:rPr>
          <w:rFonts w:cs="Simplified Arabic" w:hint="cs"/>
          <w:sz w:val="26"/>
          <w:szCs w:val="26"/>
          <w:rtl/>
          <w:lang w:bidi="ar-SY"/>
        </w:rPr>
        <w:t xml:space="preserve">على استملاك جزء من العقار /4773/ منطقة طرطوس العقارية لادغامه بالعقار رقم /9197 / من منطقة طرطوس العقارية ليصبح هذا العقار قابلاً للبناء وفق نظام ضابطة البناءالمصدقة لمدينة طرطوس . </w:t>
      </w:r>
    </w:p>
    <w:p w:rsidR="00E021ED" w:rsidRDefault="00E021ED" w:rsidP="00E021ED">
      <w:pPr>
        <w:rPr>
          <w:rFonts w:cs="Simplified Arabic"/>
          <w:b/>
          <w:bCs/>
          <w:sz w:val="28"/>
          <w:szCs w:val="28"/>
          <w:rtl/>
          <w:lang w:bidi="ar-SY"/>
        </w:rPr>
      </w:pPr>
      <w:r>
        <w:rPr>
          <w:rFonts w:cs="Simplified Arabic" w:hint="cs"/>
          <w:sz w:val="26"/>
          <w:szCs w:val="26"/>
          <w:rtl/>
          <w:lang w:bidi="ar-SY"/>
        </w:rPr>
        <w:t xml:space="preserve">مادة 2- </w:t>
      </w:r>
      <w:r w:rsidRPr="005A52A6">
        <w:rPr>
          <w:rFonts w:cs="Simplified Arabic" w:hint="cs"/>
          <w:sz w:val="26"/>
          <w:szCs w:val="26"/>
          <w:rtl/>
          <w:lang w:bidi="ar-SY"/>
        </w:rPr>
        <w:t xml:space="preserve"> </w:t>
      </w:r>
      <w:r>
        <w:rPr>
          <w:rFonts w:cs="Simplified Arabic" w:hint="cs"/>
          <w:sz w:val="26"/>
          <w:szCs w:val="26"/>
          <w:rtl/>
          <w:lang w:bidi="ar-SY"/>
        </w:rPr>
        <w:t>استكمال الإجراءات القانونية أصولاً من قبل الدوائر المعنية.</w:t>
      </w:r>
      <w:r>
        <w:rPr>
          <w:rFonts w:cs="Simplified Arabic" w:hint="cs"/>
          <w:b/>
          <w:bCs/>
          <w:sz w:val="28"/>
          <w:szCs w:val="28"/>
          <w:rtl/>
          <w:lang w:bidi="ar-SY"/>
        </w:rPr>
        <w:t xml:space="preserve"> </w:t>
      </w:r>
    </w:p>
    <w:p w:rsidR="00E021ED" w:rsidRDefault="00E021ED" w:rsidP="00E021ED">
      <w:pPr>
        <w:rPr>
          <w:rFonts w:cs="Simplified Arabic"/>
          <w:b/>
          <w:bCs/>
          <w:sz w:val="28"/>
          <w:szCs w:val="28"/>
          <w:rtl/>
          <w:lang w:bidi="ar-SY"/>
        </w:rPr>
      </w:pPr>
      <w:r>
        <w:rPr>
          <w:rFonts w:cs="Simplified Arabic" w:hint="cs"/>
          <w:sz w:val="26"/>
          <w:szCs w:val="26"/>
          <w:rtl/>
          <w:lang w:bidi="ar-SY"/>
        </w:rPr>
        <w:t xml:space="preserve">مادة 3- </w:t>
      </w:r>
      <w:r w:rsidRPr="005A52A6">
        <w:rPr>
          <w:rFonts w:cs="Simplified Arabic" w:hint="cs"/>
          <w:sz w:val="26"/>
          <w:szCs w:val="26"/>
          <w:rtl/>
          <w:lang w:bidi="ar-SY"/>
        </w:rPr>
        <w:t xml:space="preserve"> يبلغ هذا القرار من يلزم لتنفيذه</w:t>
      </w:r>
      <w:r>
        <w:rPr>
          <w:rFonts w:cs="Simplified Arabic" w:hint="cs"/>
          <w:b/>
          <w:bCs/>
          <w:sz w:val="26"/>
          <w:szCs w:val="26"/>
          <w:rtl/>
          <w:lang w:bidi="ar-SY"/>
        </w:rPr>
        <w:t xml:space="preserve"> .</w:t>
      </w:r>
      <w:r>
        <w:rPr>
          <w:rFonts w:cs="Simplified Arabic" w:hint="cs"/>
          <w:b/>
          <w:bCs/>
          <w:sz w:val="28"/>
          <w:szCs w:val="28"/>
          <w:rtl/>
          <w:lang w:bidi="ar-SY"/>
        </w:rPr>
        <w:t xml:space="preserve">   </w:t>
      </w:r>
    </w:p>
    <w:p w:rsidR="00E021ED" w:rsidRDefault="00E021ED" w:rsidP="00E021ED">
      <w:pPr>
        <w:rPr>
          <w:rFonts w:cs="Simplified Arabic"/>
          <w:b/>
          <w:bCs/>
          <w:sz w:val="28"/>
          <w:szCs w:val="28"/>
          <w:rtl/>
          <w:lang w:bidi="ar-SY"/>
        </w:rPr>
      </w:pPr>
      <w:r>
        <w:rPr>
          <w:rFonts w:cs="Simplified Arabic" w:hint="cs"/>
          <w:b/>
          <w:bCs/>
          <w:sz w:val="28"/>
          <w:szCs w:val="28"/>
          <w:rtl/>
          <w:lang w:bidi="ar-SY"/>
        </w:rPr>
        <w:t xml:space="preserve">  </w:t>
      </w:r>
    </w:p>
    <w:p w:rsidR="00E021ED" w:rsidRDefault="00E021ED" w:rsidP="00E021ED">
      <w:pPr>
        <w:rPr>
          <w:rFonts w:cs="Simplified Arabic" w:hint="cs"/>
          <w:b/>
          <w:bCs/>
          <w:sz w:val="28"/>
          <w:szCs w:val="28"/>
          <w:rtl/>
          <w:lang w:bidi="ar-SY"/>
        </w:rPr>
      </w:pPr>
      <w:r>
        <w:rPr>
          <w:rFonts w:cs="Simplified Arabic" w:hint="cs"/>
          <w:b/>
          <w:bCs/>
          <w:sz w:val="28"/>
          <w:szCs w:val="28"/>
          <w:rtl/>
          <w:lang w:bidi="ar-SY"/>
        </w:rPr>
        <w:t xml:space="preserve">                                       طرطوس 20 / 6/2017</w:t>
      </w:r>
    </w:p>
    <w:p w:rsidR="00E021ED" w:rsidRDefault="00E021ED" w:rsidP="00E021ED">
      <w:pPr>
        <w:rPr>
          <w:rFonts w:cs="Simplified Arabic"/>
          <w:b/>
          <w:bCs/>
          <w:sz w:val="28"/>
          <w:szCs w:val="28"/>
          <w:rtl/>
          <w:lang w:bidi="ar-SY"/>
        </w:rPr>
      </w:pPr>
    </w:p>
    <w:p w:rsidR="00E021ED" w:rsidRDefault="00E021ED" w:rsidP="00E021ED">
      <w:pPr>
        <w:jc w:val="lowKashida"/>
        <w:rPr>
          <w:rFonts w:cs="Simplified Arabic"/>
          <w:b/>
          <w:bCs/>
          <w:sz w:val="28"/>
          <w:szCs w:val="28"/>
          <w:lang w:bidi="ar-SY"/>
        </w:rPr>
      </w:pPr>
      <w:r>
        <w:rPr>
          <w:rFonts w:cs="Simplified Arabic" w:hint="cs"/>
          <w:b/>
          <w:bCs/>
          <w:sz w:val="28"/>
          <w:szCs w:val="28"/>
          <w:rtl/>
          <w:lang w:bidi="ar-SY"/>
        </w:rPr>
        <w:t xml:space="preserve">   مدير المدينة                                               رئيس المكتب التنفيذي لمجلس مدينة طرطوس</w:t>
      </w:r>
    </w:p>
    <w:p w:rsidR="00E021ED" w:rsidRDefault="00E021ED" w:rsidP="00E021ED">
      <w:pPr>
        <w:jc w:val="lowKashida"/>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E021ED" w:rsidRDefault="00E021ED" w:rsidP="00E021ED">
      <w:pPr>
        <w:ind w:left="6480"/>
        <w:jc w:val="lowKashida"/>
        <w:rPr>
          <w:rFonts w:cs="Simplified Arabic" w:hint="cs"/>
          <w:b/>
          <w:bCs/>
          <w:sz w:val="32"/>
          <w:szCs w:val="32"/>
          <w:rtl/>
          <w:lang w:bidi="ar-SY"/>
        </w:rPr>
      </w:pPr>
    </w:p>
    <w:p w:rsidR="00E021ED" w:rsidRDefault="00E021ED" w:rsidP="00E021ED">
      <w:pPr>
        <w:ind w:left="6480"/>
        <w:jc w:val="lowKashida"/>
        <w:rPr>
          <w:rFonts w:cs="Simplified Arabic" w:hint="cs"/>
          <w:b/>
          <w:bCs/>
          <w:sz w:val="32"/>
          <w:szCs w:val="32"/>
          <w:rtl/>
          <w:lang w:bidi="ar-SY"/>
        </w:rPr>
      </w:pPr>
    </w:p>
    <w:p w:rsidR="00E021ED" w:rsidRDefault="00E021ED" w:rsidP="00E021ED">
      <w:pPr>
        <w:ind w:left="6480"/>
        <w:jc w:val="lowKashida"/>
        <w:rPr>
          <w:rFonts w:cs="Simplified Arabic" w:hint="cs"/>
          <w:b/>
          <w:bCs/>
          <w:sz w:val="32"/>
          <w:szCs w:val="32"/>
          <w:rtl/>
          <w:lang w:bidi="ar-SY"/>
        </w:rPr>
      </w:pPr>
    </w:p>
    <w:p w:rsidR="00E021ED" w:rsidRPr="00A82C94" w:rsidRDefault="00E021ED" w:rsidP="00E021ED">
      <w:pPr>
        <w:ind w:left="6480"/>
        <w:jc w:val="lowKashida"/>
        <w:rPr>
          <w:rFonts w:cs="Simplified Arabic"/>
          <w:b/>
          <w:bCs/>
          <w:sz w:val="32"/>
          <w:szCs w:val="32"/>
          <w:rtl/>
          <w:lang w:bidi="ar-SY"/>
        </w:rPr>
      </w:pPr>
    </w:p>
    <w:p w:rsidR="00E021ED" w:rsidRPr="00D32A02" w:rsidRDefault="00E021ED" w:rsidP="00E021ED">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E021ED" w:rsidRDefault="00E021ED" w:rsidP="00E021ED">
      <w:pPr>
        <w:pStyle w:val="a3"/>
        <w:numPr>
          <w:ilvl w:val="0"/>
          <w:numId w:val="1"/>
        </w:numPr>
        <w:ind w:left="360"/>
        <w:rPr>
          <w:b/>
          <w:bCs/>
        </w:rPr>
      </w:pPr>
      <w:r>
        <w:rPr>
          <w:rFonts w:hint="cs"/>
          <w:b/>
          <w:bCs/>
          <w:rtl/>
        </w:rPr>
        <w:t xml:space="preserve">السيد </w:t>
      </w:r>
      <w:r w:rsidRPr="0095778B">
        <w:rPr>
          <w:rFonts w:hint="cs"/>
          <w:b/>
          <w:bCs/>
          <w:rtl/>
        </w:rPr>
        <w:t xml:space="preserve">مدير المدينة </w:t>
      </w:r>
    </w:p>
    <w:p w:rsidR="00E021ED" w:rsidRDefault="00E021ED" w:rsidP="00E021ED">
      <w:pPr>
        <w:pStyle w:val="a3"/>
        <w:numPr>
          <w:ilvl w:val="0"/>
          <w:numId w:val="1"/>
        </w:numPr>
        <w:ind w:left="360"/>
        <w:rPr>
          <w:b/>
          <w:bCs/>
        </w:rPr>
      </w:pPr>
      <w:r>
        <w:rPr>
          <w:rFonts w:hint="cs"/>
          <w:b/>
          <w:bCs/>
          <w:rtl/>
        </w:rPr>
        <w:t>الشؤون الفنية مع المرفقات للمتابعة</w:t>
      </w:r>
    </w:p>
    <w:p w:rsidR="00E021ED" w:rsidRPr="0058517A" w:rsidRDefault="00E021ED" w:rsidP="00E021ED">
      <w:pPr>
        <w:pStyle w:val="a3"/>
        <w:numPr>
          <w:ilvl w:val="0"/>
          <w:numId w:val="1"/>
        </w:numPr>
        <w:ind w:left="360"/>
        <w:rPr>
          <w:b/>
          <w:bCs/>
        </w:rPr>
      </w:pPr>
      <w:r>
        <w:rPr>
          <w:rFonts w:hint="cs"/>
          <w:b/>
          <w:bCs/>
          <w:rtl/>
        </w:rPr>
        <w:t>ا</w:t>
      </w:r>
      <w:r w:rsidRPr="0058517A">
        <w:rPr>
          <w:rFonts w:hint="cs"/>
          <w:b/>
          <w:bCs/>
          <w:rtl/>
        </w:rPr>
        <w:t>لشؤون المالية للمتابعة</w:t>
      </w:r>
    </w:p>
    <w:p w:rsidR="00E021ED" w:rsidRDefault="00E021ED" w:rsidP="00E021ED">
      <w:pPr>
        <w:pStyle w:val="a3"/>
        <w:numPr>
          <w:ilvl w:val="0"/>
          <w:numId w:val="1"/>
        </w:numPr>
        <w:ind w:left="360"/>
        <w:rPr>
          <w:rFonts w:hint="cs"/>
          <w:b/>
          <w:bCs/>
        </w:rPr>
      </w:pPr>
      <w:r>
        <w:rPr>
          <w:rFonts w:hint="cs"/>
          <w:b/>
          <w:bCs/>
          <w:rtl/>
        </w:rPr>
        <w:t xml:space="preserve">المعلوما تية </w:t>
      </w:r>
      <w:r>
        <w:rPr>
          <w:b/>
          <w:bCs/>
          <w:rtl/>
        </w:rPr>
        <w:t>–</w:t>
      </w:r>
      <w:r>
        <w:rPr>
          <w:rFonts w:hint="cs"/>
          <w:b/>
          <w:bCs/>
          <w:rtl/>
        </w:rPr>
        <w:t xml:space="preserve"> الاضبارة </w:t>
      </w:r>
    </w:p>
    <w:p w:rsidR="00FE48EF" w:rsidRDefault="00FE48EF" w:rsidP="00FE48EF">
      <w:pPr>
        <w:rPr>
          <w:rFonts w:hint="cs"/>
          <w:b/>
          <w:bCs/>
          <w:rtl/>
        </w:rPr>
      </w:pPr>
    </w:p>
    <w:p w:rsidR="00FE48EF" w:rsidRPr="00FE48EF" w:rsidRDefault="00FE48EF" w:rsidP="00FE48EF">
      <w:pPr>
        <w:rPr>
          <w:b/>
          <w:bCs/>
          <w:rtl/>
        </w:rPr>
      </w:pPr>
    </w:p>
    <w:p w:rsidR="00E021ED" w:rsidRDefault="00E021ED" w:rsidP="00E021ED"/>
    <w:p w:rsidR="00DF10F0" w:rsidRPr="00DF10F0" w:rsidRDefault="00DF10F0" w:rsidP="00DF10F0">
      <w:pPr>
        <w:tabs>
          <w:tab w:val="left" w:pos="4070"/>
          <w:tab w:val="center" w:pos="4945"/>
        </w:tabs>
        <w:rPr>
          <w:rFonts w:hint="cs"/>
          <w:rtl/>
          <w:lang w:eastAsia="ar-SA" w:bidi="ar-SY"/>
        </w:rPr>
      </w:pPr>
    </w:p>
    <w:p w:rsidR="005A4F22" w:rsidRDefault="005B52E8" w:rsidP="00596536">
      <w:pPr>
        <w:pStyle w:val="3"/>
        <w:rPr>
          <w:rFonts w:cs="Simplified Arabic"/>
          <w:rtl/>
        </w:rPr>
      </w:pPr>
      <w:r>
        <w:rPr>
          <w:rFonts w:cs="Simplified Arabic"/>
          <w:noProof/>
          <w:snapToGrid/>
          <w:rtl/>
          <w:lang w:eastAsia="en-US"/>
        </w:rPr>
        <w:lastRenderedPageBreak/>
        <w:drawing>
          <wp:anchor distT="0" distB="0" distL="114300" distR="114300" simplePos="0" relativeHeight="251706368" behindDoc="0" locked="0" layoutInCell="1" allowOverlap="1">
            <wp:simplePos x="0" y="0"/>
            <wp:positionH relativeFrom="column">
              <wp:posOffset>-23495</wp:posOffset>
            </wp:positionH>
            <wp:positionV relativeFrom="paragraph">
              <wp:posOffset>239395</wp:posOffset>
            </wp:positionV>
            <wp:extent cx="989330" cy="1081405"/>
            <wp:effectExtent l="19050" t="0" r="1270" b="0"/>
            <wp:wrapSquare wrapText="bothSides"/>
            <wp:docPr id="1"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8" cstate="print">
                      <a:grayscl/>
                    </a:blip>
                    <a:srcRect/>
                    <a:stretch>
                      <a:fillRect/>
                    </a:stretch>
                  </pic:blipFill>
                  <pic:spPr bwMode="auto">
                    <a:xfrm>
                      <a:off x="0" y="0"/>
                      <a:ext cx="989330" cy="1081405"/>
                    </a:xfrm>
                    <a:prstGeom prst="rect">
                      <a:avLst/>
                    </a:prstGeom>
                    <a:noFill/>
                    <a:ln w="9525">
                      <a:noFill/>
                      <a:miter lim="800000"/>
                      <a:headEnd/>
                      <a:tailEnd/>
                    </a:ln>
                  </pic:spPr>
                </pic:pic>
              </a:graphicData>
            </a:graphic>
          </wp:anchor>
        </w:drawing>
      </w:r>
    </w:p>
    <w:p w:rsidR="00596536" w:rsidRDefault="00596536" w:rsidP="00596536">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596536" w:rsidRDefault="00596536" w:rsidP="00596536">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596536" w:rsidRDefault="00596536" w:rsidP="00596536">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596536" w:rsidRDefault="00596536" w:rsidP="00596536">
      <w:pPr>
        <w:rPr>
          <w:rtl/>
          <w:lang w:eastAsia="ar-SA" w:bidi="ar-SY"/>
        </w:rPr>
      </w:pPr>
    </w:p>
    <w:p w:rsidR="005A4F22" w:rsidRDefault="005A4F22" w:rsidP="009C74B3">
      <w:pPr>
        <w:pStyle w:val="3"/>
        <w:rPr>
          <w:rFonts w:cs="Simplified Arabic"/>
          <w:rtl/>
        </w:rPr>
      </w:pPr>
    </w:p>
    <w:p w:rsidR="005B52E8" w:rsidRPr="001E79A6" w:rsidRDefault="005B52E8" w:rsidP="005B52E8">
      <w:pPr>
        <w:tabs>
          <w:tab w:val="left" w:pos="3620"/>
          <w:tab w:val="left" w:pos="4040"/>
          <w:tab w:val="center" w:pos="4945"/>
        </w:tabs>
        <w:rPr>
          <w:rFonts w:cs="Simplified Arabic"/>
          <w:b/>
          <w:bCs/>
          <w:sz w:val="28"/>
          <w:szCs w:val="28"/>
          <w:rtl/>
          <w:lang w:bidi="ar-SY"/>
        </w:rPr>
      </w:pPr>
      <w:r>
        <w:rPr>
          <w:rFonts w:cs="Simplified Arabic"/>
          <w:b/>
          <w:bCs/>
          <w:sz w:val="28"/>
          <w:szCs w:val="28"/>
          <w:rtl/>
          <w:lang w:bidi="ar-SY"/>
        </w:rPr>
        <w:tab/>
      </w:r>
      <w:r w:rsidRPr="00960B33">
        <w:rPr>
          <w:rFonts w:cs="Simplified Arabic" w:hint="cs"/>
          <w:b/>
          <w:bCs/>
          <w:sz w:val="28"/>
          <w:szCs w:val="28"/>
          <w:rtl/>
          <w:lang w:bidi="ar-SY"/>
        </w:rPr>
        <w:t xml:space="preserve">قرار رقم </w:t>
      </w:r>
      <w:r>
        <w:rPr>
          <w:rFonts w:cs="Simplified Arabic" w:hint="cs"/>
          <w:b/>
          <w:bCs/>
          <w:sz w:val="28"/>
          <w:szCs w:val="28"/>
          <w:rtl/>
          <w:lang w:bidi="ar-SY"/>
        </w:rPr>
        <w:t>/ 134</w:t>
      </w:r>
      <w:r w:rsidRPr="00960B33">
        <w:rPr>
          <w:rFonts w:cs="Simplified Arabic" w:hint="cs"/>
          <w:b/>
          <w:bCs/>
          <w:sz w:val="28"/>
          <w:szCs w:val="28"/>
          <w:rtl/>
          <w:lang w:bidi="ar-SY"/>
        </w:rPr>
        <w:t>/</w:t>
      </w:r>
    </w:p>
    <w:p w:rsidR="005B52E8" w:rsidRPr="00601688" w:rsidRDefault="005B52E8" w:rsidP="005B52E8">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5B52E8" w:rsidRDefault="005B52E8" w:rsidP="005B52E8">
      <w:pPr>
        <w:rPr>
          <w:rFonts w:cs="Simplified Arabic"/>
          <w:sz w:val="26"/>
          <w:szCs w:val="26"/>
          <w:rtl/>
          <w:lang w:bidi="ar-SY"/>
        </w:rPr>
      </w:pPr>
      <w:r w:rsidRPr="00795999">
        <w:rPr>
          <w:rFonts w:cs="Simplified Arabic" w:hint="cs"/>
          <w:sz w:val="26"/>
          <w:szCs w:val="26"/>
          <w:rtl/>
          <w:lang w:bidi="ar-SY"/>
        </w:rPr>
        <w:t>بناء على قانون الإدارة المحلية</w:t>
      </w:r>
      <w:r>
        <w:rPr>
          <w:rFonts w:cs="Simplified Arabic" w:hint="cs"/>
          <w:sz w:val="26"/>
          <w:szCs w:val="26"/>
          <w:rtl/>
          <w:lang w:bidi="ar-SY"/>
        </w:rPr>
        <w:t xml:space="preserve"> الصادر بالمرسوم </w:t>
      </w:r>
      <w:r w:rsidRPr="00795999">
        <w:rPr>
          <w:rFonts w:cs="Simplified Arabic" w:hint="cs"/>
          <w:sz w:val="26"/>
          <w:szCs w:val="26"/>
          <w:rtl/>
          <w:lang w:bidi="ar-SY"/>
        </w:rPr>
        <w:t xml:space="preserve"> رقم /107/ لعام 2011</w:t>
      </w:r>
    </w:p>
    <w:p w:rsidR="005B52E8" w:rsidRDefault="005B52E8" w:rsidP="005B52E8">
      <w:pPr>
        <w:rPr>
          <w:rFonts w:cs="Simplified Arabic"/>
          <w:sz w:val="26"/>
          <w:szCs w:val="26"/>
          <w:rtl/>
          <w:lang w:bidi="ar-SY"/>
        </w:rPr>
      </w:pPr>
      <w:r>
        <w:rPr>
          <w:rFonts w:cs="Simplified Arabic" w:hint="cs"/>
          <w:sz w:val="26"/>
          <w:szCs w:val="26"/>
          <w:rtl/>
          <w:lang w:bidi="ar-SY"/>
        </w:rPr>
        <w:t>وعلى قرار المكتب التنفيذي رقم /177/ تاريخ 26/7/2016</w:t>
      </w:r>
    </w:p>
    <w:p w:rsidR="005B52E8" w:rsidRDefault="005B52E8" w:rsidP="005B52E8">
      <w:pPr>
        <w:rPr>
          <w:rFonts w:cs="Simplified Arabic"/>
          <w:sz w:val="26"/>
          <w:szCs w:val="26"/>
          <w:rtl/>
          <w:lang w:bidi="ar-SY"/>
        </w:rPr>
      </w:pPr>
      <w:r>
        <w:rPr>
          <w:rFonts w:cs="Simplified Arabic" w:hint="cs"/>
          <w:sz w:val="26"/>
          <w:szCs w:val="26"/>
          <w:rtl/>
          <w:lang w:bidi="ar-SY"/>
        </w:rPr>
        <w:t xml:space="preserve">وعلى الإعتراض المقدم من شاغلي البناء المشاد على العقار رقم /8644/ منطقة طرطوس رقم 908/ص تاريخ 9/5/2017 وعلى حاشية مديرية الشؤون الصحية </w:t>
      </w:r>
      <w:r>
        <w:rPr>
          <w:rFonts w:cs="Simplified Arabic"/>
          <w:sz w:val="26"/>
          <w:szCs w:val="26"/>
          <w:rtl/>
          <w:lang w:bidi="ar-SY"/>
        </w:rPr>
        <w:t>–</w:t>
      </w:r>
      <w:r>
        <w:rPr>
          <w:rFonts w:cs="Simplified Arabic" w:hint="cs"/>
          <w:sz w:val="26"/>
          <w:szCs w:val="26"/>
          <w:rtl/>
          <w:lang w:bidi="ar-SY"/>
        </w:rPr>
        <w:t xml:space="preserve"> دائرة الإشغالات </w:t>
      </w:r>
      <w:r>
        <w:rPr>
          <w:rFonts w:cs="Simplified Arabic"/>
          <w:sz w:val="26"/>
          <w:szCs w:val="26"/>
          <w:rtl/>
          <w:lang w:bidi="ar-SY"/>
        </w:rPr>
        <w:t>–</w:t>
      </w:r>
      <w:r>
        <w:rPr>
          <w:rFonts w:cs="Simplified Arabic" w:hint="cs"/>
          <w:sz w:val="26"/>
          <w:szCs w:val="26"/>
          <w:rtl/>
          <w:lang w:bidi="ar-SY"/>
        </w:rPr>
        <w:t xml:space="preserve"> المسطرة عليه بتاريخ 10/5/2017 </w:t>
      </w:r>
    </w:p>
    <w:p w:rsidR="005B52E8" w:rsidRDefault="005B52E8" w:rsidP="005B52E8">
      <w:pPr>
        <w:rPr>
          <w:rFonts w:cs="Simplified Arabic"/>
          <w:sz w:val="26"/>
          <w:szCs w:val="26"/>
          <w:rtl/>
          <w:lang w:bidi="ar-SY"/>
        </w:rPr>
      </w:pPr>
      <w:r>
        <w:rPr>
          <w:rFonts w:cs="Simplified Arabic" w:hint="cs"/>
          <w:sz w:val="26"/>
          <w:szCs w:val="26"/>
          <w:rtl/>
          <w:lang w:bidi="ar-SY"/>
        </w:rPr>
        <w:t xml:space="preserve">وعلى مذكرة عرض مديرية الشؤون الصحية </w:t>
      </w:r>
      <w:r>
        <w:rPr>
          <w:rFonts w:cs="Simplified Arabic"/>
          <w:sz w:val="26"/>
          <w:szCs w:val="26"/>
          <w:rtl/>
          <w:lang w:bidi="ar-SY"/>
        </w:rPr>
        <w:t>–</w:t>
      </w:r>
      <w:r>
        <w:rPr>
          <w:rFonts w:cs="Simplified Arabic" w:hint="cs"/>
          <w:sz w:val="26"/>
          <w:szCs w:val="26"/>
          <w:rtl/>
          <w:lang w:bidi="ar-SY"/>
        </w:rPr>
        <w:t xml:space="preserve"> دائرة الإشغالات </w:t>
      </w:r>
      <w:r>
        <w:rPr>
          <w:rFonts w:cs="Simplified Arabic"/>
          <w:sz w:val="26"/>
          <w:szCs w:val="26"/>
          <w:rtl/>
          <w:lang w:bidi="ar-SY"/>
        </w:rPr>
        <w:t>–</w:t>
      </w:r>
      <w:r>
        <w:rPr>
          <w:rFonts w:cs="Simplified Arabic" w:hint="cs"/>
          <w:sz w:val="26"/>
          <w:szCs w:val="26"/>
          <w:rtl/>
          <w:lang w:bidi="ar-SY"/>
        </w:rPr>
        <w:t xml:space="preserve"> رقم 3651 تاريخ 13/6/2017</w:t>
      </w:r>
    </w:p>
    <w:p w:rsidR="005B52E8" w:rsidRDefault="005B52E8" w:rsidP="005B52E8">
      <w:pPr>
        <w:rPr>
          <w:rFonts w:cs="Simplified Arabic"/>
          <w:sz w:val="26"/>
          <w:szCs w:val="26"/>
          <w:rtl/>
          <w:lang w:bidi="ar-SY"/>
        </w:rPr>
      </w:pPr>
      <w:r>
        <w:rPr>
          <w:rFonts w:cs="Simplified Arabic" w:hint="cs"/>
          <w:sz w:val="26"/>
          <w:szCs w:val="26"/>
          <w:rtl/>
          <w:lang w:bidi="ar-SY"/>
        </w:rPr>
        <w:t>وعلى مقترح عضو المكتب التنفيذي المؤرخ في 20/6/2017</w:t>
      </w:r>
    </w:p>
    <w:p w:rsidR="005B52E8" w:rsidRDefault="005B52E8" w:rsidP="005B52E8">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23</w:t>
      </w:r>
      <w:r w:rsidRPr="00601688">
        <w:rPr>
          <w:rFonts w:cs="Simplified Arabic" w:hint="cs"/>
          <w:sz w:val="26"/>
          <w:szCs w:val="26"/>
          <w:rtl/>
          <w:lang w:bidi="ar-SY"/>
        </w:rPr>
        <w:t xml:space="preserve">/ تاريخ </w:t>
      </w:r>
      <w:r>
        <w:rPr>
          <w:rFonts w:cs="Simplified Arabic" w:hint="cs"/>
          <w:sz w:val="26"/>
          <w:szCs w:val="26"/>
          <w:rtl/>
          <w:lang w:bidi="ar-SY"/>
        </w:rPr>
        <w:t>20/6</w:t>
      </w:r>
      <w:r w:rsidRPr="00601688">
        <w:rPr>
          <w:rFonts w:cs="Simplified Arabic" w:hint="cs"/>
          <w:sz w:val="26"/>
          <w:szCs w:val="26"/>
          <w:rtl/>
          <w:lang w:bidi="ar-SY"/>
        </w:rPr>
        <w:t>/201</w:t>
      </w:r>
      <w:r>
        <w:rPr>
          <w:rFonts w:cs="Simplified Arabic" w:hint="cs"/>
          <w:sz w:val="26"/>
          <w:szCs w:val="26"/>
          <w:rtl/>
          <w:lang w:bidi="ar-SY"/>
        </w:rPr>
        <w:t>7</w:t>
      </w:r>
    </w:p>
    <w:p w:rsidR="005B52E8" w:rsidRDefault="005B52E8" w:rsidP="005B52E8">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5B52E8" w:rsidRDefault="005B52E8" w:rsidP="005B52E8">
      <w:pPr>
        <w:rPr>
          <w:rFonts w:cs="Simplified Arabic"/>
          <w:sz w:val="26"/>
          <w:szCs w:val="26"/>
          <w:rtl/>
          <w:lang w:bidi="ar-SY"/>
        </w:rPr>
      </w:pPr>
      <w:r w:rsidRPr="007534A3">
        <w:rPr>
          <w:rFonts w:cs="Simplified Arabic" w:hint="cs"/>
          <w:b/>
          <w:bCs/>
          <w:sz w:val="26"/>
          <w:szCs w:val="26"/>
          <w:rtl/>
          <w:lang w:bidi="ar-SY"/>
        </w:rPr>
        <w:t xml:space="preserve">مادة -1- </w:t>
      </w:r>
      <w:r>
        <w:rPr>
          <w:rFonts w:cs="Simplified Arabic" w:hint="cs"/>
          <w:sz w:val="26"/>
          <w:szCs w:val="26"/>
          <w:rtl/>
          <w:lang w:bidi="ar-SY"/>
        </w:rPr>
        <w:t xml:space="preserve">الموافقة على نقل الكشكين العائدين للسيد عبد الحميد حسن والسيدة رانيا ابراهيم من موقعهما الحالي امام البناء المشاد على العقار رقم /8644/ الواقع على الكورنيش الشرقي شمال دوار السياحة إلى المواقع الجديدة التي  توزع حالياً بعد الانتهاء من إعداد الدراسة الخاصة بالأكشاك وذلك بسبب ثبوت المخالفة بالكشف المنفذ من قبل دوريات الدائرة المختصة متمثلة بإزعاج الجوار ليلاً من خلال مرتادي الكشك. </w:t>
      </w:r>
    </w:p>
    <w:p w:rsidR="005B52E8" w:rsidRDefault="005B52E8" w:rsidP="005B52E8">
      <w:pPr>
        <w:rPr>
          <w:rFonts w:cs="Simplified Arabic"/>
          <w:sz w:val="26"/>
          <w:szCs w:val="26"/>
          <w:rtl/>
          <w:lang w:bidi="ar-SY"/>
        </w:rPr>
      </w:pPr>
      <w:r>
        <w:rPr>
          <w:rFonts w:cs="Simplified Arabic" w:hint="cs"/>
          <w:sz w:val="26"/>
          <w:szCs w:val="26"/>
          <w:rtl/>
          <w:lang w:bidi="ar-SY"/>
        </w:rPr>
        <w:t>مادة 2- متابعة إجراءات النقل والتركيب والترخيص وتسديد الرسوم المترتبة لقاء ذلك أصولاً من قبل الدائرة المختصة في مديرية الشؤون الصحية .</w:t>
      </w:r>
    </w:p>
    <w:p w:rsidR="005B52E8" w:rsidRDefault="005B52E8" w:rsidP="005B52E8">
      <w:pPr>
        <w:rPr>
          <w:rFonts w:cs="Simplified Arabic"/>
          <w:b/>
          <w:bCs/>
          <w:sz w:val="28"/>
          <w:szCs w:val="28"/>
          <w:rtl/>
          <w:lang w:bidi="ar-SY"/>
        </w:rPr>
      </w:pPr>
      <w:r>
        <w:rPr>
          <w:rFonts w:cs="Simplified Arabic" w:hint="cs"/>
          <w:sz w:val="26"/>
          <w:szCs w:val="26"/>
          <w:rtl/>
          <w:lang w:bidi="ar-SY"/>
        </w:rPr>
        <w:t xml:space="preserve">مادة 3- </w:t>
      </w:r>
      <w:r w:rsidRPr="005A52A6">
        <w:rPr>
          <w:rFonts w:cs="Simplified Arabic" w:hint="cs"/>
          <w:sz w:val="26"/>
          <w:szCs w:val="26"/>
          <w:rtl/>
          <w:lang w:bidi="ar-SY"/>
        </w:rPr>
        <w:t xml:space="preserve"> يبلغ هذا القرار من يلزم لتنفيذه</w:t>
      </w:r>
      <w:r>
        <w:rPr>
          <w:rFonts w:cs="Simplified Arabic" w:hint="cs"/>
          <w:b/>
          <w:bCs/>
          <w:sz w:val="26"/>
          <w:szCs w:val="26"/>
          <w:rtl/>
          <w:lang w:bidi="ar-SY"/>
        </w:rPr>
        <w:t xml:space="preserve"> .</w:t>
      </w:r>
      <w:r>
        <w:rPr>
          <w:rFonts w:cs="Simplified Arabic" w:hint="cs"/>
          <w:b/>
          <w:bCs/>
          <w:sz w:val="28"/>
          <w:szCs w:val="28"/>
          <w:rtl/>
          <w:lang w:bidi="ar-SY"/>
        </w:rPr>
        <w:t xml:space="preserve">   </w:t>
      </w:r>
    </w:p>
    <w:p w:rsidR="005B52E8" w:rsidRDefault="005B52E8" w:rsidP="005B52E8">
      <w:pPr>
        <w:rPr>
          <w:rFonts w:cs="Simplified Arabic" w:hint="cs"/>
          <w:b/>
          <w:bCs/>
          <w:sz w:val="28"/>
          <w:szCs w:val="28"/>
          <w:rtl/>
          <w:lang w:bidi="ar-SY"/>
        </w:rPr>
      </w:pPr>
      <w:r>
        <w:rPr>
          <w:rFonts w:cs="Simplified Arabic" w:hint="cs"/>
          <w:b/>
          <w:bCs/>
          <w:sz w:val="28"/>
          <w:szCs w:val="28"/>
          <w:rtl/>
          <w:lang w:bidi="ar-SY"/>
        </w:rPr>
        <w:t xml:space="preserve">                                       طرطوس 20 / 6/2017</w:t>
      </w:r>
    </w:p>
    <w:p w:rsidR="005B52E8" w:rsidRDefault="005B52E8" w:rsidP="005B52E8">
      <w:pPr>
        <w:rPr>
          <w:rFonts w:cs="Simplified Arabic" w:hint="cs"/>
          <w:b/>
          <w:bCs/>
          <w:sz w:val="28"/>
          <w:szCs w:val="28"/>
          <w:rtl/>
          <w:lang w:bidi="ar-SY"/>
        </w:rPr>
      </w:pPr>
    </w:p>
    <w:p w:rsidR="005B52E8" w:rsidRDefault="005B52E8" w:rsidP="005B52E8">
      <w:pPr>
        <w:rPr>
          <w:rFonts w:cs="Simplified Arabic" w:hint="cs"/>
          <w:b/>
          <w:bCs/>
          <w:sz w:val="28"/>
          <w:szCs w:val="28"/>
          <w:rtl/>
          <w:lang w:bidi="ar-SY"/>
        </w:rPr>
      </w:pPr>
    </w:p>
    <w:p w:rsidR="005B52E8" w:rsidRDefault="005B52E8" w:rsidP="005B52E8">
      <w:pPr>
        <w:rPr>
          <w:rFonts w:cs="Simplified Arabic"/>
          <w:b/>
          <w:bCs/>
          <w:sz w:val="28"/>
          <w:szCs w:val="28"/>
          <w:rtl/>
          <w:lang w:bidi="ar-SY"/>
        </w:rPr>
      </w:pPr>
    </w:p>
    <w:p w:rsidR="005B52E8" w:rsidRDefault="005B52E8" w:rsidP="005B52E8">
      <w:pPr>
        <w:jc w:val="lowKashida"/>
        <w:rPr>
          <w:rFonts w:cs="Simplified Arabic"/>
          <w:b/>
          <w:bCs/>
          <w:sz w:val="28"/>
          <w:szCs w:val="28"/>
          <w:lang w:bidi="ar-SY"/>
        </w:rPr>
      </w:pPr>
      <w:r>
        <w:rPr>
          <w:rFonts w:cs="Simplified Arabic" w:hint="cs"/>
          <w:b/>
          <w:bCs/>
          <w:sz w:val="28"/>
          <w:szCs w:val="28"/>
          <w:rtl/>
          <w:lang w:bidi="ar-SY"/>
        </w:rPr>
        <w:t xml:space="preserve">   مدير المدينة                                               رئيس المكتب التنفيذي لمجلس مدينة طرطوس</w:t>
      </w:r>
    </w:p>
    <w:p w:rsidR="005B52E8" w:rsidRDefault="005B52E8" w:rsidP="005B52E8">
      <w:pPr>
        <w:jc w:val="lowKashida"/>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5B52E8" w:rsidRPr="00A82C94" w:rsidRDefault="005B52E8" w:rsidP="005B52E8">
      <w:pPr>
        <w:jc w:val="lowKashida"/>
        <w:rPr>
          <w:rFonts w:cs="Simplified Arabic"/>
          <w:b/>
          <w:bCs/>
          <w:sz w:val="32"/>
          <w:szCs w:val="32"/>
          <w:lang w:bidi="ar-SY"/>
        </w:rPr>
      </w:pPr>
      <w:r w:rsidRPr="00504B93">
        <w:rPr>
          <w:rFonts w:cs="Simplified Arabic" w:hint="cs"/>
          <w:b/>
          <w:bCs/>
          <w:sz w:val="32"/>
          <w:szCs w:val="32"/>
          <w:rtl/>
          <w:lang w:bidi="ar-SY"/>
        </w:rPr>
        <w:t xml:space="preserve">                                                        </w:t>
      </w:r>
      <w:r>
        <w:rPr>
          <w:rFonts w:cs="Simplified Arabic" w:hint="cs"/>
          <w:b/>
          <w:bCs/>
          <w:sz w:val="32"/>
          <w:szCs w:val="32"/>
          <w:rtl/>
          <w:lang w:bidi="ar-SY"/>
        </w:rPr>
        <w:t xml:space="preserve">       </w:t>
      </w:r>
    </w:p>
    <w:p w:rsidR="005B52E8" w:rsidRPr="00A82C94" w:rsidRDefault="005B52E8" w:rsidP="005B52E8">
      <w:pPr>
        <w:ind w:left="6480"/>
        <w:jc w:val="lowKashida"/>
        <w:rPr>
          <w:rFonts w:cs="Simplified Arabic"/>
          <w:b/>
          <w:bCs/>
          <w:sz w:val="32"/>
          <w:szCs w:val="32"/>
          <w:rtl/>
          <w:lang w:bidi="ar-SY"/>
        </w:rPr>
      </w:pPr>
    </w:p>
    <w:p w:rsidR="005B52E8" w:rsidRPr="00D32A02" w:rsidRDefault="005B52E8" w:rsidP="005B52E8">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5B52E8" w:rsidRDefault="005B52E8" w:rsidP="005B52E8">
      <w:pPr>
        <w:pStyle w:val="a3"/>
        <w:numPr>
          <w:ilvl w:val="0"/>
          <w:numId w:val="1"/>
        </w:numPr>
        <w:ind w:left="360"/>
        <w:rPr>
          <w:b/>
          <w:bCs/>
        </w:rPr>
      </w:pPr>
      <w:r>
        <w:rPr>
          <w:rFonts w:hint="cs"/>
          <w:b/>
          <w:bCs/>
          <w:rtl/>
        </w:rPr>
        <w:t xml:space="preserve">السيد </w:t>
      </w:r>
      <w:r w:rsidRPr="0095778B">
        <w:rPr>
          <w:rFonts w:hint="cs"/>
          <w:b/>
          <w:bCs/>
          <w:rtl/>
        </w:rPr>
        <w:t xml:space="preserve">مدير المدينة </w:t>
      </w:r>
    </w:p>
    <w:p w:rsidR="005B52E8" w:rsidRDefault="005B52E8" w:rsidP="005B52E8">
      <w:pPr>
        <w:pStyle w:val="a3"/>
        <w:numPr>
          <w:ilvl w:val="0"/>
          <w:numId w:val="1"/>
        </w:numPr>
        <w:ind w:left="360"/>
        <w:rPr>
          <w:b/>
          <w:bCs/>
        </w:rPr>
      </w:pPr>
      <w:r>
        <w:rPr>
          <w:rFonts w:hint="cs"/>
          <w:b/>
          <w:bCs/>
          <w:rtl/>
        </w:rPr>
        <w:t>الشؤون الصحية مع المرفقات للمتابعة</w:t>
      </w:r>
    </w:p>
    <w:p w:rsidR="005B52E8" w:rsidRPr="0058517A" w:rsidRDefault="005B52E8" w:rsidP="005B52E8">
      <w:pPr>
        <w:pStyle w:val="a3"/>
        <w:numPr>
          <w:ilvl w:val="0"/>
          <w:numId w:val="1"/>
        </w:numPr>
        <w:ind w:left="360"/>
        <w:rPr>
          <w:b/>
          <w:bCs/>
        </w:rPr>
      </w:pPr>
      <w:r>
        <w:rPr>
          <w:rFonts w:hint="cs"/>
          <w:b/>
          <w:bCs/>
          <w:rtl/>
        </w:rPr>
        <w:t>ا</w:t>
      </w:r>
      <w:r w:rsidRPr="0058517A">
        <w:rPr>
          <w:rFonts w:hint="cs"/>
          <w:b/>
          <w:bCs/>
          <w:rtl/>
        </w:rPr>
        <w:t>لشؤون المالية للمتابعة</w:t>
      </w:r>
    </w:p>
    <w:p w:rsidR="005B52E8" w:rsidRDefault="005B52E8" w:rsidP="005B52E8">
      <w:pPr>
        <w:pStyle w:val="a3"/>
        <w:numPr>
          <w:ilvl w:val="0"/>
          <w:numId w:val="1"/>
        </w:numPr>
        <w:ind w:left="360"/>
        <w:rPr>
          <w:rFonts w:hint="cs"/>
          <w:b/>
          <w:bCs/>
        </w:rPr>
      </w:pPr>
      <w:r>
        <w:rPr>
          <w:rFonts w:hint="cs"/>
          <w:b/>
          <w:bCs/>
          <w:rtl/>
        </w:rPr>
        <w:t xml:space="preserve">المعلوما تية </w:t>
      </w:r>
      <w:r>
        <w:rPr>
          <w:b/>
          <w:bCs/>
          <w:rtl/>
        </w:rPr>
        <w:t>–</w:t>
      </w:r>
      <w:r>
        <w:rPr>
          <w:rFonts w:hint="cs"/>
          <w:b/>
          <w:bCs/>
          <w:rtl/>
        </w:rPr>
        <w:t xml:space="preserve"> الاضبارة </w:t>
      </w:r>
    </w:p>
    <w:p w:rsidR="000F15EF" w:rsidRDefault="000F15EF" w:rsidP="000F15EF">
      <w:pPr>
        <w:rPr>
          <w:rFonts w:hint="cs"/>
          <w:b/>
          <w:bCs/>
          <w:rtl/>
        </w:rPr>
      </w:pPr>
    </w:p>
    <w:p w:rsidR="000F15EF" w:rsidRPr="000F15EF" w:rsidRDefault="000F15EF" w:rsidP="000F15EF">
      <w:pPr>
        <w:rPr>
          <w:b/>
          <w:bCs/>
          <w:rtl/>
        </w:rPr>
      </w:pPr>
    </w:p>
    <w:p w:rsidR="005B52E8" w:rsidRDefault="005B52E8" w:rsidP="005B52E8"/>
    <w:p w:rsidR="007D3E3B" w:rsidRPr="007D3E3B" w:rsidRDefault="007D3E3B" w:rsidP="007D3E3B">
      <w:pPr>
        <w:rPr>
          <w:rtl/>
          <w:lang w:eastAsia="ar-SA"/>
        </w:rPr>
      </w:pPr>
    </w:p>
    <w:p w:rsidR="009C74B3" w:rsidRDefault="009C74B3" w:rsidP="009C74B3">
      <w:pPr>
        <w:pStyle w:val="3"/>
        <w:rPr>
          <w:rFonts w:cs="Simplified Arabic"/>
          <w:rtl/>
        </w:rPr>
      </w:pPr>
      <w:r>
        <w:rPr>
          <w:rFonts w:cs="Simplified Arabic"/>
          <w:noProof/>
          <w:snapToGrid/>
          <w:rtl/>
          <w:lang w:eastAsia="en-US"/>
        </w:rPr>
        <w:drawing>
          <wp:anchor distT="0" distB="0" distL="114300" distR="114300" simplePos="0" relativeHeight="251708416" behindDoc="0" locked="0" layoutInCell="1" allowOverlap="1">
            <wp:simplePos x="0" y="0"/>
            <wp:positionH relativeFrom="column">
              <wp:posOffset>213995</wp:posOffset>
            </wp:positionH>
            <wp:positionV relativeFrom="paragraph">
              <wp:posOffset>146685</wp:posOffset>
            </wp:positionV>
            <wp:extent cx="982980" cy="1081405"/>
            <wp:effectExtent l="19050" t="0" r="7620" b="0"/>
            <wp:wrapSquare wrapText="bothSides"/>
            <wp:docPr id="2"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8" cstate="print">
                      <a:grayscl/>
                    </a:blip>
                    <a:srcRect/>
                    <a:stretch>
                      <a:fillRect/>
                    </a:stretch>
                  </pic:blipFill>
                  <pic:spPr bwMode="auto">
                    <a:xfrm>
                      <a:off x="0" y="0"/>
                      <a:ext cx="982980" cy="1081405"/>
                    </a:xfrm>
                    <a:prstGeom prst="rect">
                      <a:avLst/>
                    </a:prstGeom>
                    <a:noFill/>
                    <a:ln w="9525">
                      <a:noFill/>
                      <a:miter lim="800000"/>
                      <a:headEnd/>
                      <a:tailEnd/>
                    </a:ln>
                  </pic:spPr>
                </pic:pic>
              </a:graphicData>
            </a:graphic>
          </wp:anchor>
        </w:drawing>
      </w:r>
    </w:p>
    <w:p w:rsidR="009C74B3" w:rsidRDefault="009C74B3" w:rsidP="009C74B3">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9C74B3" w:rsidRDefault="009C74B3" w:rsidP="009C74B3">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9C74B3" w:rsidRDefault="009C74B3" w:rsidP="009C74B3">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9C74B3" w:rsidRDefault="009C74B3" w:rsidP="009C74B3">
      <w:pPr>
        <w:rPr>
          <w:rtl/>
          <w:lang w:eastAsia="ar-SA" w:bidi="ar-SY"/>
        </w:rPr>
      </w:pPr>
    </w:p>
    <w:p w:rsidR="000F15EF" w:rsidRPr="001E79A6" w:rsidRDefault="000F15EF" w:rsidP="000F15EF">
      <w:pPr>
        <w:tabs>
          <w:tab w:val="left" w:pos="3620"/>
          <w:tab w:val="left" w:pos="4040"/>
          <w:tab w:val="center" w:pos="4945"/>
        </w:tabs>
        <w:rPr>
          <w:rFonts w:cs="Simplified Arabic"/>
          <w:b/>
          <w:bCs/>
          <w:sz w:val="28"/>
          <w:szCs w:val="28"/>
          <w:rtl/>
          <w:lang w:bidi="ar-SY"/>
        </w:rPr>
      </w:pPr>
      <w:r>
        <w:rPr>
          <w:rFonts w:cs="Simplified Arabic"/>
          <w:b/>
          <w:bCs/>
          <w:sz w:val="28"/>
          <w:szCs w:val="28"/>
          <w:rtl/>
          <w:lang w:bidi="ar-SY"/>
        </w:rPr>
        <w:tab/>
      </w:r>
      <w:r w:rsidRPr="00960B33">
        <w:rPr>
          <w:rFonts w:cs="Simplified Arabic" w:hint="cs"/>
          <w:b/>
          <w:bCs/>
          <w:sz w:val="28"/>
          <w:szCs w:val="28"/>
          <w:rtl/>
          <w:lang w:bidi="ar-SY"/>
        </w:rPr>
        <w:t xml:space="preserve">قرار رقم </w:t>
      </w:r>
      <w:r>
        <w:rPr>
          <w:rFonts w:cs="Simplified Arabic" w:hint="cs"/>
          <w:b/>
          <w:bCs/>
          <w:sz w:val="28"/>
          <w:szCs w:val="28"/>
          <w:rtl/>
          <w:lang w:bidi="ar-SY"/>
        </w:rPr>
        <w:t>/ 135</w:t>
      </w:r>
      <w:r w:rsidRPr="00960B33">
        <w:rPr>
          <w:rFonts w:cs="Simplified Arabic" w:hint="cs"/>
          <w:b/>
          <w:bCs/>
          <w:sz w:val="28"/>
          <w:szCs w:val="28"/>
          <w:rtl/>
          <w:lang w:bidi="ar-SY"/>
        </w:rPr>
        <w:t>/</w:t>
      </w:r>
    </w:p>
    <w:p w:rsidR="000F15EF" w:rsidRPr="00601688" w:rsidRDefault="000F15EF" w:rsidP="000F15EF">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0F15EF" w:rsidRDefault="000F15EF" w:rsidP="000F15EF">
      <w:pPr>
        <w:rPr>
          <w:rFonts w:cs="Simplified Arabic"/>
          <w:sz w:val="26"/>
          <w:szCs w:val="26"/>
          <w:rtl/>
          <w:lang w:bidi="ar-SY"/>
        </w:rPr>
      </w:pPr>
      <w:r w:rsidRPr="00795999">
        <w:rPr>
          <w:rFonts w:cs="Simplified Arabic" w:hint="cs"/>
          <w:sz w:val="26"/>
          <w:szCs w:val="26"/>
          <w:rtl/>
          <w:lang w:bidi="ar-SY"/>
        </w:rPr>
        <w:t>بناء على قانون الإدارة المحلية</w:t>
      </w:r>
      <w:r>
        <w:rPr>
          <w:rFonts w:cs="Simplified Arabic" w:hint="cs"/>
          <w:sz w:val="26"/>
          <w:szCs w:val="26"/>
          <w:rtl/>
          <w:lang w:bidi="ar-SY"/>
        </w:rPr>
        <w:t xml:space="preserve"> الصادر بالمرسوم </w:t>
      </w:r>
      <w:r w:rsidRPr="00795999">
        <w:rPr>
          <w:rFonts w:cs="Simplified Arabic" w:hint="cs"/>
          <w:sz w:val="26"/>
          <w:szCs w:val="26"/>
          <w:rtl/>
          <w:lang w:bidi="ar-SY"/>
        </w:rPr>
        <w:t xml:space="preserve"> رقم /107/ لعام 2011</w:t>
      </w:r>
    </w:p>
    <w:p w:rsidR="000F15EF" w:rsidRDefault="000F15EF" w:rsidP="000F15EF">
      <w:pPr>
        <w:rPr>
          <w:rFonts w:cs="Simplified Arabic"/>
          <w:sz w:val="26"/>
          <w:szCs w:val="26"/>
          <w:rtl/>
          <w:lang w:bidi="ar-SY"/>
        </w:rPr>
      </w:pPr>
      <w:r>
        <w:rPr>
          <w:rFonts w:cs="Simplified Arabic" w:hint="cs"/>
          <w:sz w:val="26"/>
          <w:szCs w:val="26"/>
          <w:rtl/>
          <w:lang w:bidi="ar-SY"/>
        </w:rPr>
        <w:t>ووعلى قرار المكتب التنفيذي رقم /7/ تاريخ /11/1/2017</w:t>
      </w:r>
    </w:p>
    <w:p w:rsidR="000F15EF" w:rsidRDefault="000F15EF" w:rsidP="000F15EF">
      <w:pPr>
        <w:rPr>
          <w:rFonts w:cs="Simplified Arabic"/>
          <w:sz w:val="26"/>
          <w:szCs w:val="26"/>
          <w:rtl/>
          <w:lang w:bidi="ar-SY"/>
        </w:rPr>
      </w:pPr>
      <w:r>
        <w:rPr>
          <w:rFonts w:cs="Simplified Arabic" w:hint="cs"/>
          <w:sz w:val="26"/>
          <w:szCs w:val="26"/>
          <w:rtl/>
          <w:lang w:bidi="ar-SY"/>
        </w:rPr>
        <w:t>وعلى الطلب المقدم من السيدة رندة سليمان الحسن رقم 1164/ص تاريخ 4/6/2017</w:t>
      </w:r>
    </w:p>
    <w:p w:rsidR="000F15EF" w:rsidRDefault="000F15EF" w:rsidP="000F15EF">
      <w:pPr>
        <w:rPr>
          <w:rFonts w:cs="Simplified Arabic"/>
          <w:sz w:val="26"/>
          <w:szCs w:val="26"/>
          <w:rtl/>
          <w:lang w:bidi="ar-SY"/>
        </w:rPr>
      </w:pPr>
      <w:r>
        <w:rPr>
          <w:rFonts w:cs="Simplified Arabic" w:hint="cs"/>
          <w:sz w:val="26"/>
          <w:szCs w:val="26"/>
          <w:rtl/>
          <w:lang w:bidi="ar-SY"/>
        </w:rPr>
        <w:t xml:space="preserve">وعلى مذكرة عرض مديرية الشؤون الصحية </w:t>
      </w:r>
      <w:r>
        <w:rPr>
          <w:rFonts w:cs="Simplified Arabic"/>
          <w:sz w:val="26"/>
          <w:szCs w:val="26"/>
          <w:rtl/>
          <w:lang w:bidi="ar-SY"/>
        </w:rPr>
        <w:t>–</w:t>
      </w:r>
      <w:r>
        <w:rPr>
          <w:rFonts w:cs="Simplified Arabic" w:hint="cs"/>
          <w:sz w:val="26"/>
          <w:szCs w:val="26"/>
          <w:rtl/>
          <w:lang w:bidi="ar-SY"/>
        </w:rPr>
        <w:t xml:space="preserve"> د\ائرة الإشغالات </w:t>
      </w:r>
      <w:r>
        <w:rPr>
          <w:rFonts w:cs="Simplified Arabic"/>
          <w:sz w:val="26"/>
          <w:szCs w:val="26"/>
          <w:rtl/>
          <w:lang w:bidi="ar-SY"/>
        </w:rPr>
        <w:t>–</w:t>
      </w:r>
      <w:r>
        <w:rPr>
          <w:rFonts w:cs="Simplified Arabic" w:hint="cs"/>
          <w:sz w:val="26"/>
          <w:szCs w:val="26"/>
          <w:rtl/>
          <w:lang w:bidi="ar-SY"/>
        </w:rPr>
        <w:t xml:space="preserve"> رقم/ 3727/ تاريخ 18/6/2017</w:t>
      </w:r>
    </w:p>
    <w:p w:rsidR="000F15EF" w:rsidRDefault="000F15EF" w:rsidP="000F15EF">
      <w:pPr>
        <w:rPr>
          <w:rFonts w:cs="Simplified Arabic"/>
          <w:sz w:val="26"/>
          <w:szCs w:val="26"/>
          <w:rtl/>
          <w:lang w:bidi="ar-SY"/>
        </w:rPr>
      </w:pPr>
      <w:r>
        <w:rPr>
          <w:rFonts w:cs="Simplified Arabic" w:hint="cs"/>
          <w:sz w:val="26"/>
          <w:szCs w:val="26"/>
          <w:rtl/>
          <w:lang w:bidi="ar-SY"/>
        </w:rPr>
        <w:t>على مقترح عضو المكتب التنفيذي المؤرخ في 20/6/2017</w:t>
      </w:r>
    </w:p>
    <w:p w:rsidR="000F15EF" w:rsidRDefault="000F15EF" w:rsidP="000F15EF">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23</w:t>
      </w:r>
      <w:r w:rsidRPr="00601688">
        <w:rPr>
          <w:rFonts w:cs="Simplified Arabic" w:hint="cs"/>
          <w:sz w:val="26"/>
          <w:szCs w:val="26"/>
          <w:rtl/>
          <w:lang w:bidi="ar-SY"/>
        </w:rPr>
        <w:t xml:space="preserve">/ تاريخ </w:t>
      </w:r>
      <w:r>
        <w:rPr>
          <w:rFonts w:cs="Simplified Arabic" w:hint="cs"/>
          <w:sz w:val="26"/>
          <w:szCs w:val="26"/>
          <w:rtl/>
          <w:lang w:bidi="ar-SY"/>
        </w:rPr>
        <w:t>20/6</w:t>
      </w:r>
      <w:r w:rsidRPr="00601688">
        <w:rPr>
          <w:rFonts w:cs="Simplified Arabic" w:hint="cs"/>
          <w:sz w:val="26"/>
          <w:szCs w:val="26"/>
          <w:rtl/>
          <w:lang w:bidi="ar-SY"/>
        </w:rPr>
        <w:t>/201</w:t>
      </w:r>
      <w:r>
        <w:rPr>
          <w:rFonts w:cs="Simplified Arabic" w:hint="cs"/>
          <w:sz w:val="26"/>
          <w:szCs w:val="26"/>
          <w:rtl/>
          <w:lang w:bidi="ar-SY"/>
        </w:rPr>
        <w:t>7</w:t>
      </w:r>
    </w:p>
    <w:p w:rsidR="000F15EF" w:rsidRDefault="000F15EF" w:rsidP="000F15EF">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0F15EF" w:rsidRDefault="000F15EF" w:rsidP="000F15EF">
      <w:pPr>
        <w:rPr>
          <w:rFonts w:cs="Simplified Arabic"/>
          <w:sz w:val="26"/>
          <w:szCs w:val="26"/>
          <w:rtl/>
          <w:lang w:bidi="ar-SY"/>
        </w:rPr>
      </w:pPr>
      <w:r w:rsidRPr="007534A3">
        <w:rPr>
          <w:rFonts w:cs="Simplified Arabic" w:hint="cs"/>
          <w:b/>
          <w:bCs/>
          <w:sz w:val="26"/>
          <w:szCs w:val="26"/>
          <w:rtl/>
          <w:lang w:bidi="ar-SY"/>
        </w:rPr>
        <w:t xml:space="preserve">مادة -1- </w:t>
      </w:r>
      <w:r>
        <w:rPr>
          <w:rFonts w:cs="Simplified Arabic" w:hint="cs"/>
          <w:sz w:val="26"/>
          <w:szCs w:val="26"/>
          <w:rtl/>
          <w:lang w:bidi="ar-SY"/>
        </w:rPr>
        <w:t>الموافقة على نقل الكشك المخصص للسيدة رندة سليمان الحسن ( زوجة شهيد ) بموجب القرار رقم /7/ لعام 2017 بجانب سور الكراج الجديد إلى سور مركزالتدريب على طريق أبو عفصة كونه لا يشكل إعاقة مرورية ويخفف الضغط عن المدينة .</w:t>
      </w:r>
    </w:p>
    <w:p w:rsidR="000F15EF" w:rsidRDefault="000F15EF" w:rsidP="000F15EF">
      <w:pPr>
        <w:rPr>
          <w:rFonts w:cs="Simplified Arabic"/>
          <w:sz w:val="26"/>
          <w:szCs w:val="26"/>
          <w:rtl/>
          <w:lang w:bidi="ar-SY"/>
        </w:rPr>
      </w:pPr>
      <w:r>
        <w:rPr>
          <w:rFonts w:cs="Simplified Arabic" w:hint="cs"/>
          <w:sz w:val="26"/>
          <w:szCs w:val="26"/>
          <w:rtl/>
          <w:lang w:bidi="ar-SY"/>
        </w:rPr>
        <w:t>مادة 2- متابعة إجراءات النقل والتركيب والترخيص وتسديد الرسوم المترتبة لقاء ذلك أصولاً من قبل الدائرة المختصة في مديرية الشؤون الصحية .</w:t>
      </w:r>
    </w:p>
    <w:p w:rsidR="000F15EF" w:rsidRDefault="000F15EF" w:rsidP="000F15EF">
      <w:pPr>
        <w:rPr>
          <w:rFonts w:cs="Simplified Arabic"/>
          <w:b/>
          <w:bCs/>
          <w:sz w:val="28"/>
          <w:szCs w:val="28"/>
          <w:rtl/>
          <w:lang w:bidi="ar-SY"/>
        </w:rPr>
      </w:pPr>
      <w:r>
        <w:rPr>
          <w:rFonts w:cs="Simplified Arabic" w:hint="cs"/>
          <w:sz w:val="26"/>
          <w:szCs w:val="26"/>
          <w:rtl/>
          <w:lang w:bidi="ar-SY"/>
        </w:rPr>
        <w:t xml:space="preserve">مادة 3- </w:t>
      </w:r>
      <w:r w:rsidRPr="005A52A6">
        <w:rPr>
          <w:rFonts w:cs="Simplified Arabic" w:hint="cs"/>
          <w:sz w:val="26"/>
          <w:szCs w:val="26"/>
          <w:rtl/>
          <w:lang w:bidi="ar-SY"/>
        </w:rPr>
        <w:t xml:space="preserve"> يبلغ هذا القرار من يلزم لتنفيذه</w:t>
      </w:r>
      <w:r>
        <w:rPr>
          <w:rFonts w:cs="Simplified Arabic" w:hint="cs"/>
          <w:b/>
          <w:bCs/>
          <w:sz w:val="26"/>
          <w:szCs w:val="26"/>
          <w:rtl/>
          <w:lang w:bidi="ar-SY"/>
        </w:rPr>
        <w:t xml:space="preserve"> .</w:t>
      </w:r>
      <w:r>
        <w:rPr>
          <w:rFonts w:cs="Simplified Arabic" w:hint="cs"/>
          <w:b/>
          <w:bCs/>
          <w:sz w:val="28"/>
          <w:szCs w:val="28"/>
          <w:rtl/>
          <w:lang w:bidi="ar-SY"/>
        </w:rPr>
        <w:t xml:space="preserve">   </w:t>
      </w:r>
    </w:p>
    <w:p w:rsidR="000F15EF" w:rsidRDefault="000F15EF" w:rsidP="000F15EF">
      <w:pPr>
        <w:rPr>
          <w:rFonts w:cs="Simplified Arabic" w:hint="cs"/>
          <w:b/>
          <w:bCs/>
          <w:sz w:val="28"/>
          <w:szCs w:val="28"/>
          <w:rtl/>
          <w:lang w:bidi="ar-SY"/>
        </w:rPr>
      </w:pPr>
      <w:r>
        <w:rPr>
          <w:rFonts w:cs="Simplified Arabic" w:hint="cs"/>
          <w:b/>
          <w:bCs/>
          <w:sz w:val="28"/>
          <w:szCs w:val="28"/>
          <w:rtl/>
          <w:lang w:bidi="ar-SY"/>
        </w:rPr>
        <w:t xml:space="preserve">                                       طرطوس 20 / 6/2017</w:t>
      </w:r>
    </w:p>
    <w:p w:rsidR="000F15EF" w:rsidRDefault="000F15EF" w:rsidP="000F15EF">
      <w:pPr>
        <w:rPr>
          <w:rFonts w:cs="Simplified Arabic" w:hint="cs"/>
          <w:b/>
          <w:bCs/>
          <w:sz w:val="28"/>
          <w:szCs w:val="28"/>
          <w:rtl/>
          <w:lang w:bidi="ar-SY"/>
        </w:rPr>
      </w:pPr>
    </w:p>
    <w:p w:rsidR="000F15EF" w:rsidRDefault="000F15EF" w:rsidP="000F15EF">
      <w:pPr>
        <w:rPr>
          <w:rFonts w:cs="Simplified Arabic"/>
          <w:b/>
          <w:bCs/>
          <w:sz w:val="28"/>
          <w:szCs w:val="28"/>
          <w:rtl/>
          <w:lang w:bidi="ar-SY"/>
        </w:rPr>
      </w:pPr>
    </w:p>
    <w:p w:rsidR="000F15EF" w:rsidRDefault="000F15EF" w:rsidP="000F15EF">
      <w:pPr>
        <w:jc w:val="lowKashida"/>
        <w:rPr>
          <w:rFonts w:cs="Simplified Arabic"/>
          <w:b/>
          <w:bCs/>
          <w:sz w:val="28"/>
          <w:szCs w:val="28"/>
          <w:lang w:bidi="ar-SY"/>
        </w:rPr>
      </w:pPr>
      <w:r>
        <w:rPr>
          <w:rFonts w:cs="Simplified Arabic" w:hint="cs"/>
          <w:b/>
          <w:bCs/>
          <w:sz w:val="28"/>
          <w:szCs w:val="28"/>
          <w:rtl/>
          <w:lang w:bidi="ar-SY"/>
        </w:rPr>
        <w:t xml:space="preserve">   مدير المدينة                                               رئيس المكتب التنفيذي لمجلس مدينة طرطوس</w:t>
      </w:r>
    </w:p>
    <w:p w:rsidR="000F15EF" w:rsidRDefault="000F15EF" w:rsidP="000F15EF">
      <w:pPr>
        <w:jc w:val="lowKashida"/>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0F15EF" w:rsidRPr="00A82C94" w:rsidRDefault="000F15EF" w:rsidP="000F15EF">
      <w:pPr>
        <w:jc w:val="lowKashida"/>
        <w:rPr>
          <w:rFonts w:cs="Simplified Arabic"/>
          <w:b/>
          <w:bCs/>
          <w:sz w:val="32"/>
          <w:szCs w:val="32"/>
          <w:lang w:bidi="ar-SY"/>
        </w:rPr>
      </w:pPr>
      <w:r w:rsidRPr="00504B93">
        <w:rPr>
          <w:rFonts w:cs="Simplified Arabic" w:hint="cs"/>
          <w:b/>
          <w:bCs/>
          <w:sz w:val="32"/>
          <w:szCs w:val="32"/>
          <w:rtl/>
          <w:lang w:bidi="ar-SY"/>
        </w:rPr>
        <w:t xml:space="preserve">                                                        </w:t>
      </w:r>
      <w:r>
        <w:rPr>
          <w:rFonts w:cs="Simplified Arabic" w:hint="cs"/>
          <w:b/>
          <w:bCs/>
          <w:sz w:val="32"/>
          <w:szCs w:val="32"/>
          <w:rtl/>
          <w:lang w:bidi="ar-SY"/>
        </w:rPr>
        <w:t xml:space="preserve">       </w:t>
      </w:r>
    </w:p>
    <w:p w:rsidR="000F15EF" w:rsidRDefault="000F15EF" w:rsidP="000F15EF">
      <w:pPr>
        <w:jc w:val="lowKashida"/>
        <w:rPr>
          <w:rFonts w:cs="Simplified Arabic" w:hint="cs"/>
          <w:b/>
          <w:bCs/>
          <w:sz w:val="32"/>
          <w:szCs w:val="32"/>
          <w:rtl/>
          <w:lang w:bidi="ar-SY"/>
        </w:rPr>
      </w:pPr>
    </w:p>
    <w:p w:rsidR="000F15EF" w:rsidRDefault="000F15EF" w:rsidP="000F15EF">
      <w:pPr>
        <w:jc w:val="lowKashida"/>
        <w:rPr>
          <w:rFonts w:cs="Simplified Arabic" w:hint="cs"/>
          <w:b/>
          <w:bCs/>
          <w:sz w:val="32"/>
          <w:szCs w:val="32"/>
          <w:rtl/>
          <w:lang w:bidi="ar-SY"/>
        </w:rPr>
      </w:pPr>
    </w:p>
    <w:p w:rsidR="000F15EF" w:rsidRDefault="000F15EF" w:rsidP="000F15EF">
      <w:pPr>
        <w:jc w:val="lowKashida"/>
        <w:rPr>
          <w:rFonts w:cs="Simplified Arabic" w:hint="cs"/>
          <w:b/>
          <w:bCs/>
          <w:sz w:val="32"/>
          <w:szCs w:val="32"/>
          <w:rtl/>
          <w:lang w:bidi="ar-SY"/>
        </w:rPr>
      </w:pPr>
    </w:p>
    <w:p w:rsidR="000F15EF" w:rsidRDefault="000F15EF" w:rsidP="000F15EF">
      <w:pPr>
        <w:jc w:val="lowKashida"/>
        <w:rPr>
          <w:rFonts w:cs="Simplified Arabic" w:hint="cs"/>
          <w:b/>
          <w:bCs/>
          <w:sz w:val="32"/>
          <w:szCs w:val="32"/>
          <w:rtl/>
          <w:lang w:bidi="ar-SY"/>
        </w:rPr>
      </w:pPr>
    </w:p>
    <w:p w:rsidR="000F15EF" w:rsidRPr="00D32A02" w:rsidRDefault="000F15EF" w:rsidP="000F15EF">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0F15EF" w:rsidRDefault="000F15EF" w:rsidP="000F15EF">
      <w:pPr>
        <w:pStyle w:val="a3"/>
        <w:numPr>
          <w:ilvl w:val="0"/>
          <w:numId w:val="1"/>
        </w:numPr>
        <w:ind w:left="360"/>
        <w:rPr>
          <w:b/>
          <w:bCs/>
        </w:rPr>
      </w:pPr>
      <w:r>
        <w:rPr>
          <w:rFonts w:hint="cs"/>
          <w:b/>
          <w:bCs/>
          <w:rtl/>
        </w:rPr>
        <w:t xml:space="preserve">السيد </w:t>
      </w:r>
      <w:r w:rsidRPr="0095778B">
        <w:rPr>
          <w:rFonts w:hint="cs"/>
          <w:b/>
          <w:bCs/>
          <w:rtl/>
        </w:rPr>
        <w:t xml:space="preserve">مدير المدينة </w:t>
      </w:r>
    </w:p>
    <w:p w:rsidR="000F15EF" w:rsidRDefault="000F15EF" w:rsidP="000F15EF">
      <w:pPr>
        <w:pStyle w:val="a3"/>
        <w:numPr>
          <w:ilvl w:val="0"/>
          <w:numId w:val="1"/>
        </w:numPr>
        <w:ind w:left="360"/>
        <w:rPr>
          <w:b/>
          <w:bCs/>
        </w:rPr>
      </w:pPr>
      <w:r>
        <w:rPr>
          <w:rFonts w:hint="cs"/>
          <w:b/>
          <w:bCs/>
          <w:rtl/>
        </w:rPr>
        <w:t>الشؤون الصحية   مع المرفقات للمتابعة</w:t>
      </w:r>
    </w:p>
    <w:p w:rsidR="000F15EF" w:rsidRPr="0058517A" w:rsidRDefault="000F15EF" w:rsidP="000F15EF">
      <w:pPr>
        <w:pStyle w:val="a3"/>
        <w:numPr>
          <w:ilvl w:val="0"/>
          <w:numId w:val="1"/>
        </w:numPr>
        <w:ind w:left="360"/>
        <w:rPr>
          <w:b/>
          <w:bCs/>
        </w:rPr>
      </w:pPr>
      <w:r>
        <w:rPr>
          <w:rFonts w:hint="cs"/>
          <w:b/>
          <w:bCs/>
          <w:rtl/>
        </w:rPr>
        <w:t>ا</w:t>
      </w:r>
      <w:r w:rsidRPr="0058517A">
        <w:rPr>
          <w:rFonts w:hint="cs"/>
          <w:b/>
          <w:bCs/>
          <w:rtl/>
        </w:rPr>
        <w:t>لشؤون المالية للمتابعة</w:t>
      </w:r>
    </w:p>
    <w:p w:rsidR="000F15EF" w:rsidRPr="00DF309F" w:rsidRDefault="000F15EF" w:rsidP="000F15EF">
      <w:pPr>
        <w:pStyle w:val="a3"/>
        <w:numPr>
          <w:ilvl w:val="0"/>
          <w:numId w:val="1"/>
        </w:numPr>
        <w:ind w:left="360"/>
        <w:rPr>
          <w:b/>
          <w:bCs/>
          <w:rtl/>
        </w:rPr>
      </w:pPr>
      <w:r>
        <w:rPr>
          <w:rFonts w:hint="cs"/>
          <w:b/>
          <w:bCs/>
          <w:rtl/>
        </w:rPr>
        <w:t xml:space="preserve">المعلوما تية </w:t>
      </w:r>
      <w:r>
        <w:rPr>
          <w:b/>
          <w:bCs/>
          <w:rtl/>
        </w:rPr>
        <w:t>–</w:t>
      </w:r>
      <w:r>
        <w:rPr>
          <w:rFonts w:hint="cs"/>
          <w:b/>
          <w:bCs/>
          <w:rtl/>
        </w:rPr>
        <w:t xml:space="preserve"> الاضبارة </w:t>
      </w:r>
    </w:p>
    <w:p w:rsidR="000F15EF" w:rsidRDefault="000F15EF" w:rsidP="000F15EF"/>
    <w:p w:rsidR="00C64393" w:rsidRDefault="00C64393" w:rsidP="00E300D6">
      <w:pPr>
        <w:rPr>
          <w:b/>
          <w:bCs/>
          <w:sz w:val="22"/>
          <w:szCs w:val="22"/>
          <w:rtl/>
        </w:rPr>
      </w:pPr>
    </w:p>
    <w:p w:rsidR="00D53491" w:rsidRDefault="00D53491" w:rsidP="00E300D6">
      <w:pPr>
        <w:rPr>
          <w:rtl/>
          <w:lang w:eastAsia="ar-SA" w:bidi="ar-SY"/>
        </w:rPr>
      </w:pPr>
    </w:p>
    <w:p w:rsidR="000F377C" w:rsidRDefault="000F377C" w:rsidP="00E300D6">
      <w:pPr>
        <w:rPr>
          <w:rFonts w:hint="cs"/>
          <w:rtl/>
          <w:lang w:eastAsia="ar-SA" w:bidi="ar-SY"/>
        </w:rPr>
      </w:pPr>
    </w:p>
    <w:p w:rsidR="000C7000" w:rsidRDefault="000C7000" w:rsidP="00E300D6">
      <w:pPr>
        <w:rPr>
          <w:rtl/>
          <w:lang w:eastAsia="ar-SA" w:bidi="ar-SY"/>
        </w:rPr>
      </w:pPr>
      <w:r>
        <w:rPr>
          <w:rFonts w:hint="cs"/>
          <w:noProof/>
          <w:rtl/>
        </w:rPr>
        <w:drawing>
          <wp:anchor distT="0" distB="0" distL="114300" distR="114300" simplePos="0" relativeHeight="251710464" behindDoc="0" locked="0" layoutInCell="1" allowOverlap="1">
            <wp:simplePos x="0" y="0"/>
            <wp:positionH relativeFrom="column">
              <wp:posOffset>99695</wp:posOffset>
            </wp:positionH>
            <wp:positionV relativeFrom="paragraph">
              <wp:posOffset>128270</wp:posOffset>
            </wp:positionV>
            <wp:extent cx="985520" cy="1081405"/>
            <wp:effectExtent l="19050" t="0" r="5080" b="0"/>
            <wp:wrapSquare wrapText="bothSides"/>
            <wp:docPr id="3"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8" cstate="print">
                      <a:grayscl/>
                    </a:blip>
                    <a:srcRect/>
                    <a:stretch>
                      <a:fillRect/>
                    </a:stretch>
                  </pic:blipFill>
                  <pic:spPr bwMode="auto">
                    <a:xfrm>
                      <a:off x="0" y="0"/>
                      <a:ext cx="985520" cy="1081405"/>
                    </a:xfrm>
                    <a:prstGeom prst="rect">
                      <a:avLst/>
                    </a:prstGeom>
                    <a:noFill/>
                    <a:ln w="9525">
                      <a:noFill/>
                      <a:miter lim="800000"/>
                      <a:headEnd/>
                      <a:tailEnd/>
                    </a:ln>
                  </pic:spPr>
                </pic:pic>
              </a:graphicData>
            </a:graphic>
          </wp:anchor>
        </w:drawing>
      </w:r>
    </w:p>
    <w:p w:rsidR="000C7000" w:rsidRPr="000C7000" w:rsidRDefault="000C7000" w:rsidP="000C7000">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0C7000" w:rsidRDefault="000C7000" w:rsidP="000C7000">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0C7000" w:rsidRDefault="000C7000" w:rsidP="000C7000">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0C7000" w:rsidRDefault="000C7000" w:rsidP="000C7000">
      <w:pPr>
        <w:rPr>
          <w:rtl/>
          <w:lang w:eastAsia="ar-SA" w:bidi="ar-SY"/>
        </w:rPr>
      </w:pPr>
    </w:p>
    <w:p w:rsidR="000F377C" w:rsidRPr="001E79A6" w:rsidRDefault="001179FF" w:rsidP="000F377C">
      <w:pPr>
        <w:tabs>
          <w:tab w:val="left" w:pos="3620"/>
          <w:tab w:val="left" w:pos="4040"/>
          <w:tab w:val="center" w:pos="4945"/>
        </w:tabs>
        <w:rPr>
          <w:rFonts w:cs="Simplified Arabic"/>
          <w:b/>
          <w:bCs/>
          <w:sz w:val="28"/>
          <w:szCs w:val="28"/>
          <w:rtl/>
          <w:lang w:bidi="ar-SY"/>
        </w:rPr>
      </w:pPr>
      <w:r>
        <w:rPr>
          <w:rFonts w:cs="Simplified Arabic" w:hint="cs"/>
          <w:b/>
          <w:bCs/>
          <w:sz w:val="28"/>
          <w:szCs w:val="28"/>
          <w:rtl/>
          <w:lang w:bidi="ar-SY"/>
        </w:rPr>
        <w:t xml:space="preserve">                                     </w:t>
      </w:r>
      <w:r w:rsidR="000F377C" w:rsidRPr="00960B33">
        <w:rPr>
          <w:rFonts w:cs="Simplified Arabic" w:hint="cs"/>
          <w:b/>
          <w:bCs/>
          <w:sz w:val="28"/>
          <w:szCs w:val="28"/>
          <w:rtl/>
          <w:lang w:bidi="ar-SY"/>
        </w:rPr>
        <w:t xml:space="preserve">قرار رقم </w:t>
      </w:r>
      <w:r w:rsidR="000F377C">
        <w:rPr>
          <w:rFonts w:cs="Simplified Arabic" w:hint="cs"/>
          <w:b/>
          <w:bCs/>
          <w:sz w:val="28"/>
          <w:szCs w:val="28"/>
          <w:rtl/>
          <w:lang w:bidi="ar-SY"/>
        </w:rPr>
        <w:t>/ 136</w:t>
      </w:r>
      <w:r w:rsidR="000F377C" w:rsidRPr="00960B33">
        <w:rPr>
          <w:rFonts w:cs="Simplified Arabic" w:hint="cs"/>
          <w:b/>
          <w:bCs/>
          <w:sz w:val="28"/>
          <w:szCs w:val="28"/>
          <w:rtl/>
          <w:lang w:bidi="ar-SY"/>
        </w:rPr>
        <w:t>/</w:t>
      </w:r>
    </w:p>
    <w:p w:rsidR="000F377C" w:rsidRPr="00601688" w:rsidRDefault="000F377C" w:rsidP="000F377C">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0F377C" w:rsidRDefault="000F377C" w:rsidP="000F377C">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w:t>
      </w:r>
      <w:r w:rsidRPr="00795999">
        <w:rPr>
          <w:rFonts w:cs="Simplified Arabic" w:hint="cs"/>
          <w:sz w:val="26"/>
          <w:szCs w:val="26"/>
          <w:rtl/>
          <w:lang w:bidi="ar-SY"/>
        </w:rPr>
        <w:t>رقم /107/ لعام 2011</w:t>
      </w:r>
    </w:p>
    <w:p w:rsidR="000F377C" w:rsidRDefault="000F377C" w:rsidP="000F377C">
      <w:pPr>
        <w:rPr>
          <w:rFonts w:cs="Simplified Arabic"/>
          <w:sz w:val="26"/>
          <w:szCs w:val="26"/>
          <w:rtl/>
          <w:lang w:bidi="ar-SY"/>
        </w:rPr>
      </w:pPr>
      <w:r>
        <w:rPr>
          <w:rFonts w:cs="Simplified Arabic" w:hint="cs"/>
          <w:sz w:val="26"/>
          <w:szCs w:val="26"/>
          <w:rtl/>
          <w:lang w:bidi="ar-SY"/>
        </w:rPr>
        <w:t xml:space="preserve">وعلى قرار المكتب التنفيذي رقم /43/ لعام 2017 </w:t>
      </w:r>
    </w:p>
    <w:p w:rsidR="000F377C" w:rsidRDefault="000F377C" w:rsidP="000F377C">
      <w:pPr>
        <w:rPr>
          <w:rFonts w:cs="Simplified Arabic"/>
          <w:sz w:val="26"/>
          <w:szCs w:val="26"/>
          <w:rtl/>
          <w:lang w:bidi="ar-SY"/>
        </w:rPr>
      </w:pPr>
      <w:r>
        <w:rPr>
          <w:rFonts w:cs="Simplified Arabic" w:hint="cs"/>
          <w:sz w:val="26"/>
          <w:szCs w:val="26"/>
          <w:rtl/>
          <w:lang w:bidi="ar-SY"/>
        </w:rPr>
        <w:t>وعلى الطلب المقدم من السيد طلال ناجي الدوري رقم /بلا/ تاريخ 13/6/2017</w:t>
      </w:r>
    </w:p>
    <w:p w:rsidR="000F377C" w:rsidRDefault="000F377C" w:rsidP="000F377C">
      <w:pPr>
        <w:rPr>
          <w:rFonts w:cs="Simplified Arabic"/>
          <w:sz w:val="26"/>
          <w:szCs w:val="26"/>
          <w:rtl/>
          <w:lang w:bidi="ar-SY"/>
        </w:rPr>
      </w:pPr>
      <w:r>
        <w:rPr>
          <w:rFonts w:cs="Simplified Arabic" w:hint="cs"/>
          <w:sz w:val="26"/>
          <w:szCs w:val="26"/>
          <w:rtl/>
          <w:lang w:bidi="ar-SY"/>
        </w:rPr>
        <w:t xml:space="preserve">وعلى مذكرة عرض مديرية الشؤون الصحية </w:t>
      </w:r>
      <w:r>
        <w:rPr>
          <w:rFonts w:cs="Simplified Arabic"/>
          <w:sz w:val="26"/>
          <w:szCs w:val="26"/>
          <w:rtl/>
          <w:lang w:bidi="ar-SY"/>
        </w:rPr>
        <w:t>–</w:t>
      </w:r>
      <w:r>
        <w:rPr>
          <w:rFonts w:cs="Simplified Arabic" w:hint="cs"/>
          <w:sz w:val="26"/>
          <w:szCs w:val="26"/>
          <w:rtl/>
          <w:lang w:bidi="ar-SY"/>
        </w:rPr>
        <w:t xml:space="preserve"> د\ائرة الإشغالات </w:t>
      </w:r>
      <w:r>
        <w:rPr>
          <w:rFonts w:cs="Simplified Arabic"/>
          <w:sz w:val="26"/>
          <w:szCs w:val="26"/>
          <w:rtl/>
          <w:lang w:bidi="ar-SY"/>
        </w:rPr>
        <w:t>–</w:t>
      </w:r>
      <w:r>
        <w:rPr>
          <w:rFonts w:cs="Simplified Arabic" w:hint="cs"/>
          <w:sz w:val="26"/>
          <w:szCs w:val="26"/>
          <w:rtl/>
          <w:lang w:bidi="ar-SY"/>
        </w:rPr>
        <w:t xml:space="preserve"> رقم 1272 تاريخ 19/6/2017  </w:t>
      </w:r>
    </w:p>
    <w:p w:rsidR="000F377C" w:rsidRDefault="000F377C" w:rsidP="000F377C">
      <w:pPr>
        <w:rPr>
          <w:rFonts w:cs="Simplified Arabic"/>
          <w:sz w:val="26"/>
          <w:szCs w:val="26"/>
          <w:rtl/>
          <w:lang w:bidi="ar-SY"/>
        </w:rPr>
      </w:pPr>
      <w:r>
        <w:rPr>
          <w:rFonts w:cs="Simplified Arabic" w:hint="cs"/>
          <w:sz w:val="26"/>
          <w:szCs w:val="26"/>
          <w:rtl/>
          <w:lang w:bidi="ar-SY"/>
        </w:rPr>
        <w:t>على مقترح عضو المكتب التنفيذي المؤرخ في 20/6/2017</w:t>
      </w:r>
    </w:p>
    <w:p w:rsidR="000F377C" w:rsidRDefault="000F377C" w:rsidP="000F377C">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23</w:t>
      </w:r>
      <w:r w:rsidRPr="00601688">
        <w:rPr>
          <w:rFonts w:cs="Simplified Arabic" w:hint="cs"/>
          <w:sz w:val="26"/>
          <w:szCs w:val="26"/>
          <w:rtl/>
          <w:lang w:bidi="ar-SY"/>
        </w:rPr>
        <w:t xml:space="preserve">/ تاريخ </w:t>
      </w:r>
      <w:r>
        <w:rPr>
          <w:rFonts w:cs="Simplified Arabic" w:hint="cs"/>
          <w:sz w:val="26"/>
          <w:szCs w:val="26"/>
          <w:rtl/>
          <w:lang w:bidi="ar-SY"/>
        </w:rPr>
        <w:t>20/6</w:t>
      </w:r>
      <w:r w:rsidRPr="00601688">
        <w:rPr>
          <w:rFonts w:cs="Simplified Arabic" w:hint="cs"/>
          <w:sz w:val="26"/>
          <w:szCs w:val="26"/>
          <w:rtl/>
          <w:lang w:bidi="ar-SY"/>
        </w:rPr>
        <w:t>/201</w:t>
      </w:r>
      <w:r>
        <w:rPr>
          <w:rFonts w:cs="Simplified Arabic" w:hint="cs"/>
          <w:sz w:val="26"/>
          <w:szCs w:val="26"/>
          <w:rtl/>
          <w:lang w:bidi="ar-SY"/>
        </w:rPr>
        <w:t>7</w:t>
      </w:r>
    </w:p>
    <w:p w:rsidR="000F377C" w:rsidRDefault="000F377C" w:rsidP="000F377C">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0F377C" w:rsidRDefault="000F377C" w:rsidP="000F377C">
      <w:pPr>
        <w:rPr>
          <w:rFonts w:cs="Simplified Arabic"/>
          <w:sz w:val="26"/>
          <w:szCs w:val="26"/>
          <w:rtl/>
          <w:lang w:bidi="ar-SY"/>
        </w:rPr>
      </w:pPr>
      <w:r w:rsidRPr="007534A3">
        <w:rPr>
          <w:rFonts w:cs="Simplified Arabic" w:hint="cs"/>
          <w:b/>
          <w:bCs/>
          <w:sz w:val="26"/>
          <w:szCs w:val="26"/>
          <w:rtl/>
          <w:lang w:bidi="ar-SY"/>
        </w:rPr>
        <w:t xml:space="preserve">مادة -1- </w:t>
      </w:r>
      <w:r>
        <w:rPr>
          <w:rFonts w:cs="Simplified Arabic" w:hint="cs"/>
          <w:sz w:val="26"/>
          <w:szCs w:val="26"/>
          <w:rtl/>
          <w:lang w:bidi="ar-SY"/>
        </w:rPr>
        <w:t>الموافقة على تحديد موقع الكشك المخصص للسيد طلال ناجي الدوري بالقرار رقم /43 / لعم 2017 أمام ضاحية الأسد ( شارع الرياحين )</w:t>
      </w:r>
    </w:p>
    <w:p w:rsidR="000F377C" w:rsidRDefault="000F377C" w:rsidP="000F377C">
      <w:pPr>
        <w:rPr>
          <w:rFonts w:cs="Simplified Arabic"/>
          <w:sz w:val="26"/>
          <w:szCs w:val="26"/>
          <w:rtl/>
          <w:lang w:bidi="ar-SY"/>
        </w:rPr>
      </w:pPr>
      <w:r>
        <w:rPr>
          <w:rFonts w:cs="Simplified Arabic" w:hint="cs"/>
          <w:sz w:val="26"/>
          <w:szCs w:val="26"/>
          <w:rtl/>
          <w:lang w:bidi="ar-SY"/>
        </w:rPr>
        <w:t>مادة 2- متابعة إجراءات التركيب والترخيص وتسديد الرسوم المترتبة لقاء ذلك أصولاً من قبل الدائرة المختصة في مديرية الشؤون الصحية .</w:t>
      </w:r>
    </w:p>
    <w:p w:rsidR="000F377C" w:rsidRDefault="000F377C" w:rsidP="000F377C">
      <w:pPr>
        <w:rPr>
          <w:rFonts w:cs="Simplified Arabic"/>
          <w:b/>
          <w:bCs/>
          <w:sz w:val="28"/>
          <w:szCs w:val="28"/>
          <w:rtl/>
          <w:lang w:bidi="ar-SY"/>
        </w:rPr>
      </w:pPr>
      <w:r>
        <w:rPr>
          <w:rFonts w:cs="Simplified Arabic" w:hint="cs"/>
          <w:sz w:val="26"/>
          <w:szCs w:val="26"/>
          <w:rtl/>
          <w:lang w:bidi="ar-SY"/>
        </w:rPr>
        <w:t xml:space="preserve">مادة 3- </w:t>
      </w:r>
      <w:r w:rsidRPr="005A52A6">
        <w:rPr>
          <w:rFonts w:cs="Simplified Arabic" w:hint="cs"/>
          <w:sz w:val="26"/>
          <w:szCs w:val="26"/>
          <w:rtl/>
          <w:lang w:bidi="ar-SY"/>
        </w:rPr>
        <w:t xml:space="preserve"> يبلغ هذا القرار من يلزم لتنفيذه</w:t>
      </w:r>
      <w:r>
        <w:rPr>
          <w:rFonts w:cs="Simplified Arabic" w:hint="cs"/>
          <w:b/>
          <w:bCs/>
          <w:sz w:val="26"/>
          <w:szCs w:val="26"/>
          <w:rtl/>
          <w:lang w:bidi="ar-SY"/>
        </w:rPr>
        <w:t xml:space="preserve"> .</w:t>
      </w:r>
      <w:r>
        <w:rPr>
          <w:rFonts w:cs="Simplified Arabic" w:hint="cs"/>
          <w:b/>
          <w:bCs/>
          <w:sz w:val="28"/>
          <w:szCs w:val="28"/>
          <w:rtl/>
          <w:lang w:bidi="ar-SY"/>
        </w:rPr>
        <w:t xml:space="preserve">   </w:t>
      </w:r>
    </w:p>
    <w:p w:rsidR="000F377C" w:rsidRDefault="000F377C" w:rsidP="000F377C">
      <w:pPr>
        <w:rPr>
          <w:rFonts w:cs="Simplified Arabic" w:hint="cs"/>
          <w:b/>
          <w:bCs/>
          <w:sz w:val="28"/>
          <w:szCs w:val="28"/>
          <w:rtl/>
          <w:lang w:bidi="ar-SY"/>
        </w:rPr>
      </w:pPr>
      <w:r>
        <w:rPr>
          <w:rFonts w:cs="Simplified Arabic" w:hint="cs"/>
          <w:b/>
          <w:bCs/>
          <w:sz w:val="28"/>
          <w:szCs w:val="28"/>
          <w:rtl/>
          <w:lang w:bidi="ar-SY"/>
        </w:rPr>
        <w:t xml:space="preserve">                                       طرطوس 20 / 6/2017</w:t>
      </w:r>
    </w:p>
    <w:p w:rsidR="0028426B" w:rsidRDefault="0028426B" w:rsidP="000F377C">
      <w:pPr>
        <w:rPr>
          <w:rFonts w:cs="Simplified Arabic" w:hint="cs"/>
          <w:b/>
          <w:bCs/>
          <w:sz w:val="28"/>
          <w:szCs w:val="28"/>
          <w:rtl/>
          <w:lang w:bidi="ar-SY"/>
        </w:rPr>
      </w:pPr>
    </w:p>
    <w:p w:rsidR="0028426B" w:rsidRDefault="0028426B" w:rsidP="000F377C">
      <w:pPr>
        <w:rPr>
          <w:rFonts w:cs="Simplified Arabic"/>
          <w:b/>
          <w:bCs/>
          <w:sz w:val="28"/>
          <w:szCs w:val="28"/>
          <w:rtl/>
          <w:lang w:bidi="ar-SY"/>
        </w:rPr>
      </w:pPr>
    </w:p>
    <w:p w:rsidR="000F377C" w:rsidRDefault="000F377C" w:rsidP="000F377C">
      <w:pPr>
        <w:jc w:val="lowKashida"/>
        <w:rPr>
          <w:rFonts w:cs="Simplified Arabic"/>
          <w:b/>
          <w:bCs/>
          <w:sz w:val="28"/>
          <w:szCs w:val="28"/>
          <w:lang w:bidi="ar-SY"/>
        </w:rPr>
      </w:pPr>
      <w:r>
        <w:rPr>
          <w:rFonts w:cs="Simplified Arabic" w:hint="cs"/>
          <w:b/>
          <w:bCs/>
          <w:sz w:val="28"/>
          <w:szCs w:val="28"/>
          <w:rtl/>
          <w:lang w:bidi="ar-SY"/>
        </w:rPr>
        <w:t xml:space="preserve">   مدير المدينة                                               رئيس المكتب التنفيذي لمجلس مدينة طرطوس</w:t>
      </w:r>
    </w:p>
    <w:p w:rsidR="000F377C" w:rsidRDefault="000F377C" w:rsidP="000F377C">
      <w:pPr>
        <w:jc w:val="lowKashida"/>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0F377C" w:rsidRPr="00A82C94" w:rsidRDefault="000F377C" w:rsidP="000F377C">
      <w:pPr>
        <w:jc w:val="lowKashida"/>
        <w:rPr>
          <w:rFonts w:cs="Simplified Arabic"/>
          <w:b/>
          <w:bCs/>
          <w:sz w:val="32"/>
          <w:szCs w:val="32"/>
          <w:lang w:bidi="ar-SY"/>
        </w:rPr>
      </w:pPr>
      <w:r w:rsidRPr="00504B93">
        <w:rPr>
          <w:rFonts w:cs="Simplified Arabic" w:hint="cs"/>
          <w:b/>
          <w:bCs/>
          <w:sz w:val="32"/>
          <w:szCs w:val="32"/>
          <w:rtl/>
          <w:lang w:bidi="ar-SY"/>
        </w:rPr>
        <w:t xml:space="preserve">                                                        </w:t>
      </w:r>
      <w:r>
        <w:rPr>
          <w:rFonts w:cs="Simplified Arabic" w:hint="cs"/>
          <w:b/>
          <w:bCs/>
          <w:sz w:val="32"/>
          <w:szCs w:val="32"/>
          <w:rtl/>
          <w:lang w:bidi="ar-SY"/>
        </w:rPr>
        <w:t xml:space="preserve">       </w:t>
      </w:r>
    </w:p>
    <w:p w:rsidR="0028426B" w:rsidRDefault="0028426B" w:rsidP="000F377C">
      <w:pPr>
        <w:jc w:val="lowKashida"/>
        <w:rPr>
          <w:rFonts w:cs="Simplified Arabic" w:hint="cs"/>
          <w:b/>
          <w:bCs/>
          <w:sz w:val="32"/>
          <w:szCs w:val="32"/>
          <w:rtl/>
          <w:lang w:bidi="ar-SY"/>
        </w:rPr>
      </w:pPr>
    </w:p>
    <w:p w:rsidR="0028426B" w:rsidRDefault="0028426B" w:rsidP="000F377C">
      <w:pPr>
        <w:jc w:val="lowKashida"/>
        <w:rPr>
          <w:rFonts w:cs="Simplified Arabic" w:hint="cs"/>
          <w:b/>
          <w:bCs/>
          <w:sz w:val="32"/>
          <w:szCs w:val="32"/>
          <w:rtl/>
          <w:lang w:bidi="ar-SY"/>
        </w:rPr>
      </w:pPr>
    </w:p>
    <w:p w:rsidR="0028426B" w:rsidRDefault="0028426B" w:rsidP="000F377C">
      <w:pPr>
        <w:jc w:val="lowKashida"/>
        <w:rPr>
          <w:rFonts w:cs="Simplified Arabic" w:hint="cs"/>
          <w:b/>
          <w:bCs/>
          <w:sz w:val="32"/>
          <w:szCs w:val="32"/>
          <w:rtl/>
          <w:lang w:bidi="ar-SY"/>
        </w:rPr>
      </w:pPr>
    </w:p>
    <w:p w:rsidR="0028426B" w:rsidRDefault="0028426B" w:rsidP="000F377C">
      <w:pPr>
        <w:jc w:val="lowKashida"/>
        <w:rPr>
          <w:rFonts w:cs="Simplified Arabic" w:hint="cs"/>
          <w:b/>
          <w:bCs/>
          <w:sz w:val="32"/>
          <w:szCs w:val="32"/>
          <w:rtl/>
          <w:lang w:bidi="ar-SY"/>
        </w:rPr>
      </w:pPr>
    </w:p>
    <w:p w:rsidR="0028426B" w:rsidRDefault="0028426B" w:rsidP="000F377C">
      <w:pPr>
        <w:jc w:val="lowKashida"/>
        <w:rPr>
          <w:rFonts w:cs="Simplified Arabic" w:hint="cs"/>
          <w:b/>
          <w:bCs/>
          <w:sz w:val="32"/>
          <w:szCs w:val="32"/>
          <w:rtl/>
          <w:lang w:bidi="ar-SY"/>
        </w:rPr>
      </w:pPr>
    </w:p>
    <w:p w:rsidR="000F377C" w:rsidRPr="00D32A02" w:rsidRDefault="000F377C" w:rsidP="000F377C">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0F377C" w:rsidRDefault="000F377C" w:rsidP="000F377C">
      <w:pPr>
        <w:pStyle w:val="a3"/>
        <w:numPr>
          <w:ilvl w:val="0"/>
          <w:numId w:val="1"/>
        </w:numPr>
        <w:ind w:left="360"/>
        <w:rPr>
          <w:b/>
          <w:bCs/>
        </w:rPr>
      </w:pPr>
      <w:r>
        <w:rPr>
          <w:rFonts w:hint="cs"/>
          <w:b/>
          <w:bCs/>
          <w:rtl/>
        </w:rPr>
        <w:t xml:space="preserve">السيد </w:t>
      </w:r>
      <w:r w:rsidRPr="0095778B">
        <w:rPr>
          <w:rFonts w:hint="cs"/>
          <w:b/>
          <w:bCs/>
          <w:rtl/>
        </w:rPr>
        <w:t xml:space="preserve">مدير المدينة </w:t>
      </w:r>
    </w:p>
    <w:p w:rsidR="000F377C" w:rsidRDefault="000F377C" w:rsidP="000F377C">
      <w:pPr>
        <w:pStyle w:val="a3"/>
        <w:numPr>
          <w:ilvl w:val="0"/>
          <w:numId w:val="1"/>
        </w:numPr>
        <w:ind w:left="360"/>
        <w:rPr>
          <w:b/>
          <w:bCs/>
        </w:rPr>
      </w:pPr>
      <w:r>
        <w:rPr>
          <w:rFonts w:hint="cs"/>
          <w:b/>
          <w:bCs/>
          <w:rtl/>
        </w:rPr>
        <w:t>الشؤون الصحية   مع المرفقات للمتابعة</w:t>
      </w:r>
    </w:p>
    <w:p w:rsidR="000F377C" w:rsidRPr="0058517A" w:rsidRDefault="000F377C" w:rsidP="000F377C">
      <w:pPr>
        <w:pStyle w:val="a3"/>
        <w:numPr>
          <w:ilvl w:val="0"/>
          <w:numId w:val="1"/>
        </w:numPr>
        <w:ind w:left="360"/>
        <w:rPr>
          <w:b/>
          <w:bCs/>
        </w:rPr>
      </w:pPr>
      <w:r>
        <w:rPr>
          <w:rFonts w:hint="cs"/>
          <w:b/>
          <w:bCs/>
          <w:rtl/>
        </w:rPr>
        <w:t>ا</w:t>
      </w:r>
      <w:r w:rsidRPr="0058517A">
        <w:rPr>
          <w:rFonts w:hint="cs"/>
          <w:b/>
          <w:bCs/>
          <w:rtl/>
        </w:rPr>
        <w:t>لشؤون المالية للمتابعة</w:t>
      </w:r>
    </w:p>
    <w:p w:rsidR="000F377C" w:rsidRPr="00DF309F" w:rsidRDefault="000F377C" w:rsidP="000F377C">
      <w:pPr>
        <w:pStyle w:val="a3"/>
        <w:numPr>
          <w:ilvl w:val="0"/>
          <w:numId w:val="1"/>
        </w:numPr>
        <w:ind w:left="360"/>
        <w:rPr>
          <w:b/>
          <w:bCs/>
          <w:rtl/>
        </w:rPr>
      </w:pPr>
      <w:r>
        <w:rPr>
          <w:rFonts w:hint="cs"/>
          <w:b/>
          <w:bCs/>
          <w:rtl/>
        </w:rPr>
        <w:t xml:space="preserve">المعلوما تية </w:t>
      </w:r>
      <w:r>
        <w:rPr>
          <w:b/>
          <w:bCs/>
          <w:rtl/>
        </w:rPr>
        <w:t>–</w:t>
      </w:r>
      <w:r>
        <w:rPr>
          <w:rFonts w:hint="cs"/>
          <w:b/>
          <w:bCs/>
          <w:rtl/>
        </w:rPr>
        <w:t xml:space="preserve"> الاضبارة </w:t>
      </w:r>
    </w:p>
    <w:p w:rsidR="000F377C" w:rsidRDefault="000F377C" w:rsidP="000F377C"/>
    <w:p w:rsidR="00D53491" w:rsidRDefault="00AC6969" w:rsidP="004628B0">
      <w:pPr>
        <w:tabs>
          <w:tab w:val="left" w:pos="4040"/>
          <w:tab w:val="center" w:pos="4945"/>
        </w:tabs>
        <w:rPr>
          <w:rtl/>
          <w:lang w:eastAsia="ar-SA"/>
        </w:rPr>
      </w:pPr>
      <w:r>
        <w:rPr>
          <w:rFonts w:cs="Simplified Arabic"/>
          <w:b/>
          <w:bCs/>
          <w:sz w:val="28"/>
          <w:szCs w:val="28"/>
          <w:rtl/>
          <w:lang w:bidi="ar-SY"/>
        </w:rPr>
        <w:tab/>
      </w:r>
    </w:p>
    <w:p w:rsidR="00D53491" w:rsidRDefault="00D53491" w:rsidP="00D53491">
      <w:pPr>
        <w:rPr>
          <w:rtl/>
          <w:lang w:eastAsia="ar-SA"/>
        </w:rPr>
      </w:pPr>
    </w:p>
    <w:p w:rsidR="00D53491" w:rsidRPr="00D53491" w:rsidRDefault="00D53491" w:rsidP="00D53491">
      <w:pPr>
        <w:rPr>
          <w:rtl/>
          <w:lang w:eastAsia="ar-SA"/>
        </w:rPr>
      </w:pPr>
    </w:p>
    <w:p w:rsidR="002D4A99" w:rsidRDefault="002D4A99" w:rsidP="002D4A99">
      <w:pPr>
        <w:pStyle w:val="3"/>
        <w:rPr>
          <w:rFonts w:cs="Simplified Arabic"/>
          <w:rtl/>
        </w:rPr>
      </w:pPr>
      <w:r>
        <w:rPr>
          <w:rFonts w:cs="Simplified Arabic" w:hint="cs"/>
          <w:noProof/>
          <w:snapToGrid/>
          <w:rtl/>
          <w:lang w:eastAsia="en-US"/>
        </w:rPr>
        <w:drawing>
          <wp:anchor distT="0" distB="0" distL="114300" distR="114300" simplePos="0" relativeHeight="251712512"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6"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8"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2D4A99" w:rsidRDefault="002D4A99" w:rsidP="002D4A99">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2D4A99" w:rsidRDefault="002D4A99" w:rsidP="002D4A99">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2D4A99" w:rsidRDefault="002D4A99" w:rsidP="002D4A99">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2D4A99" w:rsidRPr="007E6077" w:rsidRDefault="002D4A99" w:rsidP="002D4A99">
      <w:pPr>
        <w:rPr>
          <w:rtl/>
          <w:lang w:eastAsia="ar-SA" w:bidi="ar-SY"/>
        </w:rPr>
      </w:pPr>
      <w:r>
        <w:rPr>
          <w:rFonts w:hint="cs"/>
          <w:rtl/>
          <w:lang w:eastAsia="ar-SA" w:bidi="ar-SY"/>
        </w:rPr>
        <w:t xml:space="preserve"> </w:t>
      </w:r>
    </w:p>
    <w:p w:rsidR="002D4A99" w:rsidRPr="001E79A6" w:rsidRDefault="002D4A99" w:rsidP="002D4A99">
      <w:pPr>
        <w:tabs>
          <w:tab w:val="left" w:pos="3620"/>
          <w:tab w:val="left" w:pos="4040"/>
          <w:tab w:val="center" w:pos="4945"/>
        </w:tabs>
        <w:rPr>
          <w:rFonts w:cs="Simplified Arabic"/>
          <w:b/>
          <w:bCs/>
          <w:sz w:val="28"/>
          <w:szCs w:val="28"/>
          <w:rtl/>
          <w:lang w:bidi="ar-SY"/>
        </w:rPr>
      </w:pPr>
      <w:r>
        <w:rPr>
          <w:rFonts w:cs="Simplified Arabic"/>
          <w:b/>
          <w:bCs/>
          <w:sz w:val="28"/>
          <w:szCs w:val="28"/>
          <w:rtl/>
          <w:lang w:bidi="ar-SY"/>
        </w:rPr>
        <w:tab/>
      </w:r>
      <w:r>
        <w:rPr>
          <w:rFonts w:cs="Simplified Arabic"/>
          <w:b/>
          <w:bCs/>
          <w:sz w:val="28"/>
          <w:szCs w:val="28"/>
          <w:rtl/>
          <w:lang w:bidi="ar-SY"/>
        </w:rPr>
        <w:tab/>
      </w:r>
      <w:r w:rsidRPr="00960B33">
        <w:rPr>
          <w:rFonts w:cs="Simplified Arabic" w:hint="cs"/>
          <w:b/>
          <w:bCs/>
          <w:sz w:val="28"/>
          <w:szCs w:val="28"/>
          <w:rtl/>
          <w:lang w:bidi="ar-SY"/>
        </w:rPr>
        <w:t xml:space="preserve">قرار رقم </w:t>
      </w:r>
      <w:r>
        <w:rPr>
          <w:rFonts w:cs="Simplified Arabic" w:hint="cs"/>
          <w:b/>
          <w:bCs/>
          <w:sz w:val="28"/>
          <w:szCs w:val="28"/>
          <w:rtl/>
          <w:lang w:bidi="ar-SY"/>
        </w:rPr>
        <w:t>/ 137</w:t>
      </w:r>
      <w:r w:rsidRPr="00960B33">
        <w:rPr>
          <w:rFonts w:cs="Simplified Arabic" w:hint="cs"/>
          <w:b/>
          <w:bCs/>
          <w:sz w:val="28"/>
          <w:szCs w:val="28"/>
          <w:rtl/>
          <w:lang w:bidi="ar-SY"/>
        </w:rPr>
        <w:t>/</w:t>
      </w:r>
    </w:p>
    <w:p w:rsidR="002D4A99" w:rsidRPr="00601688" w:rsidRDefault="002D4A99" w:rsidP="002D4A99">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2D4A99" w:rsidRDefault="002D4A99" w:rsidP="002D4A99">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2D4A99" w:rsidRDefault="002D4A99" w:rsidP="002D4A99">
      <w:pPr>
        <w:rPr>
          <w:rFonts w:cs="Simplified Arabic"/>
          <w:sz w:val="26"/>
          <w:szCs w:val="26"/>
          <w:rtl/>
          <w:lang w:bidi="ar-SY"/>
        </w:rPr>
      </w:pPr>
      <w:r>
        <w:rPr>
          <w:rFonts w:cs="Simplified Arabic" w:hint="cs"/>
          <w:sz w:val="26"/>
          <w:szCs w:val="26"/>
          <w:rtl/>
          <w:lang w:bidi="ar-SY"/>
        </w:rPr>
        <w:t xml:space="preserve">وعلى الطلب المقدم من السيدة رشا يوسف رفعت رقم/ بلا/ تاريخ/بلا / وعلى موافقة السيد المحاغظ المسطرة عليه المؤرخة في 6/6/2017 </w:t>
      </w:r>
    </w:p>
    <w:p w:rsidR="002D4A99" w:rsidRDefault="002D4A99" w:rsidP="002D4A99">
      <w:pPr>
        <w:rPr>
          <w:rFonts w:cs="Simplified Arabic"/>
          <w:sz w:val="26"/>
          <w:szCs w:val="26"/>
          <w:rtl/>
          <w:lang w:bidi="ar-SY"/>
        </w:rPr>
      </w:pPr>
      <w:r>
        <w:rPr>
          <w:rFonts w:cs="Simplified Arabic" w:hint="cs"/>
          <w:sz w:val="26"/>
          <w:szCs w:val="26"/>
          <w:rtl/>
          <w:lang w:bidi="ar-SY"/>
        </w:rPr>
        <w:t xml:space="preserve">وعلى مذكرة عرض مديرية الشؤون الصحية </w:t>
      </w:r>
      <w:r>
        <w:rPr>
          <w:rFonts w:cs="Simplified Arabic"/>
          <w:sz w:val="26"/>
          <w:szCs w:val="26"/>
          <w:rtl/>
          <w:lang w:bidi="ar-SY"/>
        </w:rPr>
        <w:t>–</w:t>
      </w:r>
      <w:r>
        <w:rPr>
          <w:rFonts w:cs="Simplified Arabic" w:hint="cs"/>
          <w:sz w:val="26"/>
          <w:szCs w:val="26"/>
          <w:rtl/>
          <w:lang w:bidi="ar-SY"/>
        </w:rPr>
        <w:t xml:space="preserve"> د\ائرة الإشغالات </w:t>
      </w:r>
      <w:r>
        <w:rPr>
          <w:rFonts w:cs="Simplified Arabic"/>
          <w:sz w:val="26"/>
          <w:szCs w:val="26"/>
          <w:rtl/>
          <w:lang w:bidi="ar-SY"/>
        </w:rPr>
        <w:t>–</w:t>
      </w:r>
      <w:r>
        <w:rPr>
          <w:rFonts w:cs="Simplified Arabic" w:hint="cs"/>
          <w:sz w:val="26"/>
          <w:szCs w:val="26"/>
          <w:rtl/>
          <w:lang w:bidi="ar-SY"/>
        </w:rPr>
        <w:t xml:space="preserve"> رقم /بلا/ تاريخ 20/6/2017</w:t>
      </w:r>
    </w:p>
    <w:p w:rsidR="002D4A99" w:rsidRDefault="002D4A99" w:rsidP="002D4A99">
      <w:pPr>
        <w:rPr>
          <w:rFonts w:cs="Simplified Arabic"/>
          <w:sz w:val="26"/>
          <w:szCs w:val="26"/>
          <w:rtl/>
          <w:lang w:bidi="ar-SY"/>
        </w:rPr>
      </w:pPr>
      <w:r>
        <w:rPr>
          <w:rFonts w:cs="Simplified Arabic" w:hint="cs"/>
          <w:sz w:val="26"/>
          <w:szCs w:val="26"/>
          <w:rtl/>
          <w:lang w:bidi="ar-SY"/>
        </w:rPr>
        <w:t>على مقترح عضو المكتب التنفيذي المؤرخ في 20/6/2017</w:t>
      </w:r>
    </w:p>
    <w:p w:rsidR="002D4A99" w:rsidRDefault="002D4A99" w:rsidP="002D4A99">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23</w:t>
      </w:r>
      <w:r w:rsidRPr="00601688">
        <w:rPr>
          <w:rFonts w:cs="Simplified Arabic" w:hint="cs"/>
          <w:sz w:val="26"/>
          <w:szCs w:val="26"/>
          <w:rtl/>
          <w:lang w:bidi="ar-SY"/>
        </w:rPr>
        <w:t xml:space="preserve">/ تاريخ </w:t>
      </w:r>
      <w:r>
        <w:rPr>
          <w:rFonts w:cs="Simplified Arabic" w:hint="cs"/>
          <w:sz w:val="26"/>
          <w:szCs w:val="26"/>
          <w:rtl/>
          <w:lang w:bidi="ar-SY"/>
        </w:rPr>
        <w:t>20/6</w:t>
      </w:r>
      <w:r w:rsidRPr="00601688">
        <w:rPr>
          <w:rFonts w:cs="Simplified Arabic" w:hint="cs"/>
          <w:sz w:val="26"/>
          <w:szCs w:val="26"/>
          <w:rtl/>
          <w:lang w:bidi="ar-SY"/>
        </w:rPr>
        <w:t>/201</w:t>
      </w:r>
      <w:r>
        <w:rPr>
          <w:rFonts w:cs="Simplified Arabic" w:hint="cs"/>
          <w:sz w:val="26"/>
          <w:szCs w:val="26"/>
          <w:rtl/>
          <w:lang w:bidi="ar-SY"/>
        </w:rPr>
        <w:t>7</w:t>
      </w:r>
    </w:p>
    <w:p w:rsidR="002D4A99" w:rsidRDefault="002D4A99" w:rsidP="002D4A99">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2D4A99" w:rsidRDefault="002D4A99" w:rsidP="002D4A99">
      <w:pPr>
        <w:rPr>
          <w:rFonts w:cs="Simplified Arabic"/>
          <w:sz w:val="26"/>
          <w:szCs w:val="26"/>
          <w:rtl/>
          <w:lang w:bidi="ar-SY"/>
        </w:rPr>
      </w:pPr>
      <w:r w:rsidRPr="007534A3">
        <w:rPr>
          <w:rFonts w:cs="Simplified Arabic" w:hint="cs"/>
          <w:b/>
          <w:bCs/>
          <w:sz w:val="26"/>
          <w:szCs w:val="26"/>
          <w:rtl/>
          <w:lang w:bidi="ar-SY"/>
        </w:rPr>
        <w:t xml:space="preserve">مادة -1- </w:t>
      </w:r>
      <w:r>
        <w:rPr>
          <w:rFonts w:cs="Simplified Arabic" w:hint="cs"/>
          <w:sz w:val="26"/>
          <w:szCs w:val="26"/>
          <w:rtl/>
          <w:lang w:bidi="ar-SY"/>
        </w:rPr>
        <w:t xml:space="preserve">الموافقة على تخصيص  السيدة رشا رفعت يسوف بكشك في مدينة طرطوس وذلك بسبب إعاقتها لتتمكن من تأمين لقمة العيش بناءً على موافقة السيد محافظ طرطوس المسطرة على إستمارة الطلب </w:t>
      </w:r>
    </w:p>
    <w:p w:rsidR="002D4A99" w:rsidRDefault="002D4A99" w:rsidP="002D4A99">
      <w:pPr>
        <w:rPr>
          <w:rFonts w:cs="Simplified Arabic"/>
          <w:sz w:val="26"/>
          <w:szCs w:val="26"/>
          <w:rtl/>
          <w:lang w:bidi="ar-SY"/>
        </w:rPr>
      </w:pPr>
      <w:r>
        <w:rPr>
          <w:rFonts w:cs="Simplified Arabic" w:hint="cs"/>
          <w:sz w:val="26"/>
          <w:szCs w:val="26"/>
          <w:rtl/>
          <w:lang w:bidi="ar-SY"/>
        </w:rPr>
        <w:t>مادة 2-الموافقة على  تحديد موقع الكشك المخصص للسيدة رشا رفعت يسوف على رصيف نقليات القدموس أمام البلدية وذلك نظراً لوجود اعتراضات مقابل مشفى الباسل..</w:t>
      </w:r>
    </w:p>
    <w:p w:rsidR="002D4A99" w:rsidRDefault="002D4A99" w:rsidP="002D4A99">
      <w:pPr>
        <w:rPr>
          <w:rFonts w:cs="Simplified Arabic"/>
          <w:sz w:val="26"/>
          <w:szCs w:val="26"/>
          <w:rtl/>
          <w:lang w:bidi="ar-SY"/>
        </w:rPr>
      </w:pPr>
      <w:r>
        <w:rPr>
          <w:rFonts w:cs="Simplified Arabic" w:hint="cs"/>
          <w:sz w:val="26"/>
          <w:szCs w:val="26"/>
          <w:rtl/>
          <w:lang w:bidi="ar-SY"/>
        </w:rPr>
        <w:t>مادة 3- متابعة إجراءات التركيب والترخيص وتسديد الرسوم المترتبة لقاء ذلك أصولاً من قبل الدائرة المختصة في مديرية الشؤون الصحية .</w:t>
      </w:r>
    </w:p>
    <w:p w:rsidR="002D4A99" w:rsidRDefault="002D4A99" w:rsidP="002D4A99">
      <w:pPr>
        <w:rPr>
          <w:rFonts w:cs="Simplified Arabic"/>
          <w:b/>
          <w:bCs/>
          <w:sz w:val="28"/>
          <w:szCs w:val="28"/>
          <w:rtl/>
          <w:lang w:bidi="ar-SY"/>
        </w:rPr>
      </w:pPr>
      <w:r>
        <w:rPr>
          <w:rFonts w:cs="Simplified Arabic" w:hint="cs"/>
          <w:sz w:val="26"/>
          <w:szCs w:val="26"/>
          <w:rtl/>
          <w:lang w:bidi="ar-SY"/>
        </w:rPr>
        <w:t xml:space="preserve">مادة 4- </w:t>
      </w:r>
      <w:r w:rsidRPr="005A52A6">
        <w:rPr>
          <w:rFonts w:cs="Simplified Arabic" w:hint="cs"/>
          <w:sz w:val="26"/>
          <w:szCs w:val="26"/>
          <w:rtl/>
          <w:lang w:bidi="ar-SY"/>
        </w:rPr>
        <w:t xml:space="preserve"> يبلغ هذا القرار من يلزم لتنفيذه</w:t>
      </w:r>
      <w:r>
        <w:rPr>
          <w:rFonts w:cs="Simplified Arabic" w:hint="cs"/>
          <w:b/>
          <w:bCs/>
          <w:sz w:val="26"/>
          <w:szCs w:val="26"/>
          <w:rtl/>
          <w:lang w:bidi="ar-SY"/>
        </w:rPr>
        <w:t xml:space="preserve"> .</w:t>
      </w:r>
      <w:r>
        <w:rPr>
          <w:rFonts w:cs="Simplified Arabic" w:hint="cs"/>
          <w:b/>
          <w:bCs/>
          <w:sz w:val="28"/>
          <w:szCs w:val="28"/>
          <w:rtl/>
          <w:lang w:bidi="ar-SY"/>
        </w:rPr>
        <w:t xml:space="preserve">   </w:t>
      </w:r>
    </w:p>
    <w:p w:rsidR="002D4A99" w:rsidRDefault="002D4A99" w:rsidP="002D4A99">
      <w:pPr>
        <w:rPr>
          <w:rFonts w:cs="Simplified Arabic" w:hint="cs"/>
          <w:b/>
          <w:bCs/>
          <w:sz w:val="28"/>
          <w:szCs w:val="28"/>
          <w:rtl/>
          <w:lang w:bidi="ar-SY"/>
        </w:rPr>
      </w:pPr>
      <w:r>
        <w:rPr>
          <w:rFonts w:cs="Simplified Arabic" w:hint="cs"/>
          <w:b/>
          <w:bCs/>
          <w:sz w:val="28"/>
          <w:szCs w:val="28"/>
          <w:rtl/>
          <w:lang w:bidi="ar-SY"/>
        </w:rPr>
        <w:t xml:space="preserve">                                       طرطوس 20 / 6/2017</w:t>
      </w:r>
    </w:p>
    <w:p w:rsidR="002D4A99" w:rsidRDefault="002D4A99" w:rsidP="002D4A99">
      <w:pPr>
        <w:rPr>
          <w:rFonts w:cs="Simplified Arabic"/>
          <w:b/>
          <w:bCs/>
          <w:sz w:val="28"/>
          <w:szCs w:val="28"/>
          <w:rtl/>
          <w:lang w:bidi="ar-SY"/>
        </w:rPr>
      </w:pPr>
    </w:p>
    <w:p w:rsidR="002D4A99" w:rsidRDefault="002D4A99" w:rsidP="002D4A99">
      <w:pPr>
        <w:jc w:val="lowKashida"/>
        <w:rPr>
          <w:rFonts w:cs="Simplified Arabic"/>
          <w:b/>
          <w:bCs/>
          <w:sz w:val="28"/>
          <w:szCs w:val="28"/>
          <w:lang w:bidi="ar-SY"/>
        </w:rPr>
      </w:pPr>
      <w:r>
        <w:rPr>
          <w:rFonts w:cs="Simplified Arabic" w:hint="cs"/>
          <w:b/>
          <w:bCs/>
          <w:sz w:val="28"/>
          <w:szCs w:val="28"/>
          <w:rtl/>
          <w:lang w:bidi="ar-SY"/>
        </w:rPr>
        <w:t xml:space="preserve">   مدير المدينة                                               رئيس المكتب التنفيذي لمجلس مدينة طرطوس</w:t>
      </w:r>
    </w:p>
    <w:p w:rsidR="002D4A99" w:rsidRDefault="002D4A99" w:rsidP="002D4A99">
      <w:pPr>
        <w:jc w:val="lowKashida"/>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2D4A99" w:rsidRPr="00A82C94" w:rsidRDefault="002D4A99" w:rsidP="002D4A99">
      <w:pPr>
        <w:jc w:val="lowKashida"/>
        <w:rPr>
          <w:rFonts w:cs="Simplified Arabic"/>
          <w:b/>
          <w:bCs/>
          <w:sz w:val="32"/>
          <w:szCs w:val="32"/>
          <w:lang w:bidi="ar-SY"/>
        </w:rPr>
      </w:pPr>
      <w:r w:rsidRPr="00504B93">
        <w:rPr>
          <w:rFonts w:cs="Simplified Arabic" w:hint="cs"/>
          <w:b/>
          <w:bCs/>
          <w:sz w:val="32"/>
          <w:szCs w:val="32"/>
          <w:rtl/>
          <w:lang w:bidi="ar-SY"/>
        </w:rPr>
        <w:t xml:space="preserve">                                                        </w:t>
      </w:r>
      <w:r>
        <w:rPr>
          <w:rFonts w:cs="Simplified Arabic" w:hint="cs"/>
          <w:b/>
          <w:bCs/>
          <w:sz w:val="32"/>
          <w:szCs w:val="32"/>
          <w:rtl/>
          <w:lang w:bidi="ar-SY"/>
        </w:rPr>
        <w:t xml:space="preserve">       </w:t>
      </w:r>
    </w:p>
    <w:p w:rsidR="002D4A99" w:rsidRPr="00A82C94" w:rsidRDefault="002D4A99" w:rsidP="002D4A99">
      <w:pPr>
        <w:ind w:left="6480"/>
        <w:jc w:val="lowKashida"/>
        <w:rPr>
          <w:rFonts w:cs="Simplified Arabic"/>
          <w:b/>
          <w:bCs/>
          <w:sz w:val="32"/>
          <w:szCs w:val="32"/>
          <w:rtl/>
          <w:lang w:bidi="ar-SY"/>
        </w:rPr>
      </w:pPr>
    </w:p>
    <w:p w:rsidR="002D4A99" w:rsidRPr="00D32A02" w:rsidRDefault="002D4A99" w:rsidP="002D4A99">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2D4A99" w:rsidRDefault="002D4A99" w:rsidP="002D4A99">
      <w:pPr>
        <w:pStyle w:val="a3"/>
        <w:numPr>
          <w:ilvl w:val="0"/>
          <w:numId w:val="1"/>
        </w:numPr>
        <w:ind w:left="360"/>
        <w:rPr>
          <w:b/>
          <w:bCs/>
        </w:rPr>
      </w:pPr>
      <w:r>
        <w:rPr>
          <w:rFonts w:hint="cs"/>
          <w:b/>
          <w:bCs/>
          <w:rtl/>
        </w:rPr>
        <w:t xml:space="preserve">السيد </w:t>
      </w:r>
      <w:r w:rsidRPr="0095778B">
        <w:rPr>
          <w:rFonts w:hint="cs"/>
          <w:b/>
          <w:bCs/>
          <w:rtl/>
        </w:rPr>
        <w:t xml:space="preserve">مدير المدينة </w:t>
      </w:r>
    </w:p>
    <w:p w:rsidR="002D4A99" w:rsidRDefault="002D4A99" w:rsidP="002D4A99">
      <w:pPr>
        <w:pStyle w:val="a3"/>
        <w:numPr>
          <w:ilvl w:val="0"/>
          <w:numId w:val="1"/>
        </w:numPr>
        <w:ind w:left="360"/>
        <w:rPr>
          <w:b/>
          <w:bCs/>
        </w:rPr>
      </w:pPr>
      <w:r>
        <w:rPr>
          <w:rFonts w:hint="cs"/>
          <w:b/>
          <w:bCs/>
          <w:rtl/>
        </w:rPr>
        <w:t>الشؤون الصحية   مع المرفقات للمتابعة</w:t>
      </w:r>
    </w:p>
    <w:p w:rsidR="002D4A99" w:rsidRPr="0058517A" w:rsidRDefault="002D4A99" w:rsidP="002D4A99">
      <w:pPr>
        <w:pStyle w:val="a3"/>
        <w:numPr>
          <w:ilvl w:val="0"/>
          <w:numId w:val="1"/>
        </w:numPr>
        <w:ind w:left="360"/>
        <w:rPr>
          <w:b/>
          <w:bCs/>
        </w:rPr>
      </w:pPr>
      <w:r>
        <w:rPr>
          <w:rFonts w:hint="cs"/>
          <w:b/>
          <w:bCs/>
          <w:rtl/>
        </w:rPr>
        <w:t>ا</w:t>
      </w:r>
      <w:r w:rsidRPr="0058517A">
        <w:rPr>
          <w:rFonts w:hint="cs"/>
          <w:b/>
          <w:bCs/>
          <w:rtl/>
        </w:rPr>
        <w:t>لشؤون المالية للمتابعة</w:t>
      </w:r>
    </w:p>
    <w:p w:rsidR="00270077" w:rsidRPr="00E300D6" w:rsidRDefault="002D4A99" w:rsidP="002D4A99">
      <w:pPr>
        <w:rPr>
          <w:rtl/>
          <w:lang w:eastAsia="ar-SA" w:bidi="ar-SY"/>
        </w:rPr>
      </w:pPr>
      <w:r>
        <w:rPr>
          <w:rFonts w:hint="cs"/>
          <w:b/>
          <w:bCs/>
          <w:rtl/>
        </w:rPr>
        <w:t xml:space="preserve">المعلوما تية </w:t>
      </w:r>
      <w:r>
        <w:rPr>
          <w:b/>
          <w:bCs/>
          <w:rtl/>
        </w:rPr>
        <w:t>–</w:t>
      </w:r>
      <w:r>
        <w:rPr>
          <w:rFonts w:hint="cs"/>
          <w:b/>
          <w:bCs/>
          <w:rtl/>
        </w:rPr>
        <w:t xml:space="preserve"> الاضبارة</w:t>
      </w:r>
    </w:p>
    <w:sectPr w:rsidR="00270077" w:rsidRPr="00E300D6" w:rsidSect="007767E7">
      <w:pgSz w:w="11906" w:h="16838"/>
      <w:pgMar w:top="259" w:right="1008" w:bottom="259" w:left="1008" w:header="706" w:footer="706"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7E85" w:rsidRDefault="00027E85" w:rsidP="005A4F22">
      <w:r>
        <w:separator/>
      </w:r>
    </w:p>
  </w:endnote>
  <w:endnote w:type="continuationSeparator" w:id="1">
    <w:p w:rsidR="00027E85" w:rsidRDefault="00027E85" w:rsidP="005A4F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7E85" w:rsidRDefault="00027E85" w:rsidP="005A4F22">
      <w:r>
        <w:separator/>
      </w:r>
    </w:p>
  </w:footnote>
  <w:footnote w:type="continuationSeparator" w:id="1">
    <w:p w:rsidR="00027E85" w:rsidRDefault="00027E85" w:rsidP="005A4F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12010"/>
    <w:multiLevelType w:val="hybridMultilevel"/>
    <w:tmpl w:val="DA6E6C3A"/>
    <w:lvl w:ilvl="0" w:tplc="F0C40E0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D3D63FC"/>
    <w:multiLevelType w:val="hybridMultilevel"/>
    <w:tmpl w:val="CDEEA14A"/>
    <w:lvl w:ilvl="0" w:tplc="B7C6D58A">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nsid w:val="29CD4E00"/>
    <w:multiLevelType w:val="hybridMultilevel"/>
    <w:tmpl w:val="552029C8"/>
    <w:lvl w:ilvl="0" w:tplc="AB068122">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nsid w:val="341B2345"/>
    <w:multiLevelType w:val="hybridMultilevel"/>
    <w:tmpl w:val="DD92AA50"/>
    <w:lvl w:ilvl="0" w:tplc="8F423E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7242301"/>
    <w:multiLevelType w:val="hybridMultilevel"/>
    <w:tmpl w:val="91F04ED4"/>
    <w:lvl w:ilvl="0" w:tplc="C0147602">
      <w:start w:val="5"/>
      <w:numFmt w:val="bullet"/>
      <w:lvlText w:val="-"/>
      <w:lvlJc w:val="left"/>
      <w:pPr>
        <w:tabs>
          <w:tab w:val="num" w:pos="720"/>
        </w:tabs>
        <w:ind w:left="720" w:hanging="360"/>
      </w:pPr>
      <w:rPr>
        <w:rFonts w:ascii="Times New Roman" w:eastAsia="Times New Roman" w:hAnsi="Times New Roman" w:cs="Traditional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9C836F3"/>
    <w:multiLevelType w:val="hybridMultilevel"/>
    <w:tmpl w:val="5B38067C"/>
    <w:lvl w:ilvl="0" w:tplc="B91634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E4A2AA0"/>
    <w:multiLevelType w:val="hybridMultilevel"/>
    <w:tmpl w:val="2BC2FDCE"/>
    <w:lvl w:ilvl="0" w:tplc="60D6727A">
      <w:start w:val="24"/>
      <w:numFmt w:val="bullet"/>
      <w:lvlText w:val="-"/>
      <w:lvlJc w:val="left"/>
      <w:pPr>
        <w:ind w:left="720" w:hanging="360"/>
      </w:pPr>
      <w:rPr>
        <w:rFonts w:ascii="Times New Roman" w:eastAsia="Times New Roman" w:hAnsi="Times New Roman" w:cs="Simplified Arabic" w:hint="default"/>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835239C"/>
    <w:multiLevelType w:val="hybridMultilevel"/>
    <w:tmpl w:val="06C076EE"/>
    <w:lvl w:ilvl="0" w:tplc="C4A228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7E453C3"/>
    <w:multiLevelType w:val="hybridMultilevel"/>
    <w:tmpl w:val="504AA3BC"/>
    <w:lvl w:ilvl="0" w:tplc="119CE4C0">
      <w:numFmt w:val="bullet"/>
      <w:lvlText w:val="-"/>
      <w:lvlJc w:val="left"/>
      <w:pPr>
        <w:ind w:left="720" w:hanging="360"/>
      </w:pPr>
      <w:rPr>
        <w:rFonts w:ascii="Times New Roman" w:eastAsia="Times New Roman" w:hAnsi="Times New Roman"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74C6EFD"/>
    <w:multiLevelType w:val="hybridMultilevel"/>
    <w:tmpl w:val="4DB21B7A"/>
    <w:lvl w:ilvl="0" w:tplc="3E42DA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
  </w:num>
  <w:num w:numId="3">
    <w:abstractNumId w:val="1"/>
  </w:num>
  <w:num w:numId="4">
    <w:abstractNumId w:val="2"/>
  </w:num>
  <w:num w:numId="5">
    <w:abstractNumId w:val="4"/>
  </w:num>
  <w:num w:numId="6">
    <w:abstractNumId w:val="5"/>
  </w:num>
  <w:num w:numId="7">
    <w:abstractNumId w:val="9"/>
  </w:num>
  <w:num w:numId="8">
    <w:abstractNumId w:val="0"/>
  </w:num>
  <w:num w:numId="9">
    <w:abstractNumId w:val="7"/>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characterSpacingControl w:val="doNotCompress"/>
  <w:footnotePr>
    <w:footnote w:id="0"/>
    <w:footnote w:id="1"/>
  </w:footnotePr>
  <w:endnotePr>
    <w:endnote w:id="0"/>
    <w:endnote w:id="1"/>
  </w:endnotePr>
  <w:compat/>
  <w:rsids>
    <w:rsidRoot w:val="000B6FB0"/>
    <w:rsid w:val="00007CBA"/>
    <w:rsid w:val="00007FB7"/>
    <w:rsid w:val="000266C6"/>
    <w:rsid w:val="00027606"/>
    <w:rsid w:val="00027E85"/>
    <w:rsid w:val="00043A6F"/>
    <w:rsid w:val="000465E8"/>
    <w:rsid w:val="00046630"/>
    <w:rsid w:val="0005135C"/>
    <w:rsid w:val="00067F6A"/>
    <w:rsid w:val="00074054"/>
    <w:rsid w:val="000845F4"/>
    <w:rsid w:val="000869B3"/>
    <w:rsid w:val="00090603"/>
    <w:rsid w:val="000B6FB0"/>
    <w:rsid w:val="000C7000"/>
    <w:rsid w:val="000D602B"/>
    <w:rsid w:val="000E481E"/>
    <w:rsid w:val="000F15EF"/>
    <w:rsid w:val="000F1985"/>
    <w:rsid w:val="000F377C"/>
    <w:rsid w:val="001000BA"/>
    <w:rsid w:val="001058E5"/>
    <w:rsid w:val="001179FF"/>
    <w:rsid w:val="0012458F"/>
    <w:rsid w:val="00147586"/>
    <w:rsid w:val="00155D95"/>
    <w:rsid w:val="00165F88"/>
    <w:rsid w:val="00184391"/>
    <w:rsid w:val="001869F6"/>
    <w:rsid w:val="00195A11"/>
    <w:rsid w:val="001A58D4"/>
    <w:rsid w:val="001A6E4C"/>
    <w:rsid w:val="001D0FB7"/>
    <w:rsid w:val="001D4F0D"/>
    <w:rsid w:val="001D658A"/>
    <w:rsid w:val="001F1A0B"/>
    <w:rsid w:val="001F2038"/>
    <w:rsid w:val="00201D27"/>
    <w:rsid w:val="00202AAD"/>
    <w:rsid w:val="00216FEE"/>
    <w:rsid w:val="00227C1A"/>
    <w:rsid w:val="00231EBC"/>
    <w:rsid w:val="00235419"/>
    <w:rsid w:val="00250904"/>
    <w:rsid w:val="002514F9"/>
    <w:rsid w:val="002559FA"/>
    <w:rsid w:val="002608BE"/>
    <w:rsid w:val="00262B7A"/>
    <w:rsid w:val="00266760"/>
    <w:rsid w:val="00267012"/>
    <w:rsid w:val="00270077"/>
    <w:rsid w:val="00272824"/>
    <w:rsid w:val="002729AF"/>
    <w:rsid w:val="00276052"/>
    <w:rsid w:val="002764AE"/>
    <w:rsid w:val="0028426B"/>
    <w:rsid w:val="00285531"/>
    <w:rsid w:val="002907FA"/>
    <w:rsid w:val="002A20CA"/>
    <w:rsid w:val="002A362D"/>
    <w:rsid w:val="002B0C2B"/>
    <w:rsid w:val="002B150E"/>
    <w:rsid w:val="002C1AAE"/>
    <w:rsid w:val="002C1D76"/>
    <w:rsid w:val="002C4066"/>
    <w:rsid w:val="002D4A99"/>
    <w:rsid w:val="002E0B2D"/>
    <w:rsid w:val="002F71C8"/>
    <w:rsid w:val="00303E6F"/>
    <w:rsid w:val="00331867"/>
    <w:rsid w:val="003339A9"/>
    <w:rsid w:val="00352097"/>
    <w:rsid w:val="003613DF"/>
    <w:rsid w:val="00363447"/>
    <w:rsid w:val="00365EE8"/>
    <w:rsid w:val="00371626"/>
    <w:rsid w:val="00371FD3"/>
    <w:rsid w:val="003813B6"/>
    <w:rsid w:val="00382EF4"/>
    <w:rsid w:val="0038533E"/>
    <w:rsid w:val="0038590E"/>
    <w:rsid w:val="003A506C"/>
    <w:rsid w:val="003D1173"/>
    <w:rsid w:val="003E09FF"/>
    <w:rsid w:val="003E1587"/>
    <w:rsid w:val="003E2154"/>
    <w:rsid w:val="003E62FA"/>
    <w:rsid w:val="003F1341"/>
    <w:rsid w:val="003F5C32"/>
    <w:rsid w:val="00414139"/>
    <w:rsid w:val="00421A5C"/>
    <w:rsid w:val="0044049B"/>
    <w:rsid w:val="0045462A"/>
    <w:rsid w:val="00456F5A"/>
    <w:rsid w:val="00460744"/>
    <w:rsid w:val="00460B59"/>
    <w:rsid w:val="004628B0"/>
    <w:rsid w:val="00463556"/>
    <w:rsid w:val="004800F9"/>
    <w:rsid w:val="004838BD"/>
    <w:rsid w:val="00484394"/>
    <w:rsid w:val="004928D5"/>
    <w:rsid w:val="004A5F4C"/>
    <w:rsid w:val="004A6833"/>
    <w:rsid w:val="004B2836"/>
    <w:rsid w:val="004C7CFA"/>
    <w:rsid w:val="004F7D6B"/>
    <w:rsid w:val="00506C54"/>
    <w:rsid w:val="005107FD"/>
    <w:rsid w:val="00521409"/>
    <w:rsid w:val="00526EB9"/>
    <w:rsid w:val="00530F62"/>
    <w:rsid w:val="00535B34"/>
    <w:rsid w:val="0054087E"/>
    <w:rsid w:val="00550437"/>
    <w:rsid w:val="005569FC"/>
    <w:rsid w:val="005846B7"/>
    <w:rsid w:val="0059316F"/>
    <w:rsid w:val="0059416E"/>
    <w:rsid w:val="00596536"/>
    <w:rsid w:val="00597A76"/>
    <w:rsid w:val="005A2760"/>
    <w:rsid w:val="005A4F22"/>
    <w:rsid w:val="005A5307"/>
    <w:rsid w:val="005B52E8"/>
    <w:rsid w:val="005B5F1B"/>
    <w:rsid w:val="005C6DED"/>
    <w:rsid w:val="005F0F35"/>
    <w:rsid w:val="005F67EF"/>
    <w:rsid w:val="00605609"/>
    <w:rsid w:val="00620F57"/>
    <w:rsid w:val="00622553"/>
    <w:rsid w:val="006324B3"/>
    <w:rsid w:val="00636C3D"/>
    <w:rsid w:val="00645172"/>
    <w:rsid w:val="0064723A"/>
    <w:rsid w:val="00651DBA"/>
    <w:rsid w:val="00651EB1"/>
    <w:rsid w:val="00672675"/>
    <w:rsid w:val="006826FF"/>
    <w:rsid w:val="006830B9"/>
    <w:rsid w:val="00683752"/>
    <w:rsid w:val="00684AC4"/>
    <w:rsid w:val="00693DBE"/>
    <w:rsid w:val="006A21B0"/>
    <w:rsid w:val="006B4B06"/>
    <w:rsid w:val="006B5048"/>
    <w:rsid w:val="006B7580"/>
    <w:rsid w:val="006C1814"/>
    <w:rsid w:val="006C69B8"/>
    <w:rsid w:val="006E6685"/>
    <w:rsid w:val="006F27A2"/>
    <w:rsid w:val="006F36C7"/>
    <w:rsid w:val="006F61FA"/>
    <w:rsid w:val="00701D4B"/>
    <w:rsid w:val="00723FA9"/>
    <w:rsid w:val="007272BC"/>
    <w:rsid w:val="00731B47"/>
    <w:rsid w:val="00736F72"/>
    <w:rsid w:val="007438C5"/>
    <w:rsid w:val="0076088C"/>
    <w:rsid w:val="00761B43"/>
    <w:rsid w:val="00776433"/>
    <w:rsid w:val="00777175"/>
    <w:rsid w:val="007949B6"/>
    <w:rsid w:val="007B2444"/>
    <w:rsid w:val="007B573D"/>
    <w:rsid w:val="007C0B33"/>
    <w:rsid w:val="007D2BAC"/>
    <w:rsid w:val="007D3E3B"/>
    <w:rsid w:val="007D7712"/>
    <w:rsid w:val="007E04A4"/>
    <w:rsid w:val="007E1079"/>
    <w:rsid w:val="007E4E71"/>
    <w:rsid w:val="0080344D"/>
    <w:rsid w:val="0080546E"/>
    <w:rsid w:val="00813286"/>
    <w:rsid w:val="008237ED"/>
    <w:rsid w:val="00833249"/>
    <w:rsid w:val="00834DF3"/>
    <w:rsid w:val="00835332"/>
    <w:rsid w:val="00850117"/>
    <w:rsid w:val="008518EF"/>
    <w:rsid w:val="008640F0"/>
    <w:rsid w:val="00866F44"/>
    <w:rsid w:val="00867AB2"/>
    <w:rsid w:val="0087066B"/>
    <w:rsid w:val="00877D60"/>
    <w:rsid w:val="008914BC"/>
    <w:rsid w:val="008A79FE"/>
    <w:rsid w:val="008B3556"/>
    <w:rsid w:val="008D04DA"/>
    <w:rsid w:val="008D77D0"/>
    <w:rsid w:val="008E78B7"/>
    <w:rsid w:val="00901222"/>
    <w:rsid w:val="00914FBA"/>
    <w:rsid w:val="0093144C"/>
    <w:rsid w:val="00931678"/>
    <w:rsid w:val="00943F87"/>
    <w:rsid w:val="00944C43"/>
    <w:rsid w:val="0095778B"/>
    <w:rsid w:val="00962432"/>
    <w:rsid w:val="009638D1"/>
    <w:rsid w:val="00975B4B"/>
    <w:rsid w:val="009844CA"/>
    <w:rsid w:val="009845A8"/>
    <w:rsid w:val="009951F5"/>
    <w:rsid w:val="009955E3"/>
    <w:rsid w:val="009B1B42"/>
    <w:rsid w:val="009C74B3"/>
    <w:rsid w:val="009F52A7"/>
    <w:rsid w:val="009F532D"/>
    <w:rsid w:val="00A264F5"/>
    <w:rsid w:val="00A43022"/>
    <w:rsid w:val="00A437A9"/>
    <w:rsid w:val="00A51593"/>
    <w:rsid w:val="00A70DEC"/>
    <w:rsid w:val="00A77052"/>
    <w:rsid w:val="00A83D93"/>
    <w:rsid w:val="00A905AE"/>
    <w:rsid w:val="00AA679C"/>
    <w:rsid w:val="00AB4571"/>
    <w:rsid w:val="00AB7F01"/>
    <w:rsid w:val="00AC6969"/>
    <w:rsid w:val="00AD15B3"/>
    <w:rsid w:val="00AE09B1"/>
    <w:rsid w:val="00AE4352"/>
    <w:rsid w:val="00AF7E5F"/>
    <w:rsid w:val="00B06A9A"/>
    <w:rsid w:val="00B12036"/>
    <w:rsid w:val="00B261AA"/>
    <w:rsid w:val="00B53802"/>
    <w:rsid w:val="00B6062F"/>
    <w:rsid w:val="00B65614"/>
    <w:rsid w:val="00B76BEA"/>
    <w:rsid w:val="00B77B98"/>
    <w:rsid w:val="00B923FB"/>
    <w:rsid w:val="00BC378E"/>
    <w:rsid w:val="00BD0288"/>
    <w:rsid w:val="00BE02AC"/>
    <w:rsid w:val="00BE4B4D"/>
    <w:rsid w:val="00BE61B1"/>
    <w:rsid w:val="00C02244"/>
    <w:rsid w:val="00C05400"/>
    <w:rsid w:val="00C17932"/>
    <w:rsid w:val="00C23471"/>
    <w:rsid w:val="00C242BC"/>
    <w:rsid w:val="00C3236E"/>
    <w:rsid w:val="00C365DB"/>
    <w:rsid w:val="00C463C3"/>
    <w:rsid w:val="00C56540"/>
    <w:rsid w:val="00C61F62"/>
    <w:rsid w:val="00C64393"/>
    <w:rsid w:val="00C86B8A"/>
    <w:rsid w:val="00C9071C"/>
    <w:rsid w:val="00CA065E"/>
    <w:rsid w:val="00CA17E8"/>
    <w:rsid w:val="00CA7864"/>
    <w:rsid w:val="00CB590B"/>
    <w:rsid w:val="00CE7672"/>
    <w:rsid w:val="00CF489F"/>
    <w:rsid w:val="00CF728E"/>
    <w:rsid w:val="00D06B5A"/>
    <w:rsid w:val="00D1515B"/>
    <w:rsid w:val="00D17F6A"/>
    <w:rsid w:val="00D37546"/>
    <w:rsid w:val="00D41216"/>
    <w:rsid w:val="00D446FC"/>
    <w:rsid w:val="00D46ADB"/>
    <w:rsid w:val="00D47DA3"/>
    <w:rsid w:val="00D53491"/>
    <w:rsid w:val="00D6754E"/>
    <w:rsid w:val="00DA0FBA"/>
    <w:rsid w:val="00DA1165"/>
    <w:rsid w:val="00DA66E1"/>
    <w:rsid w:val="00DB006D"/>
    <w:rsid w:val="00DC0912"/>
    <w:rsid w:val="00DC0F07"/>
    <w:rsid w:val="00DC3087"/>
    <w:rsid w:val="00DD4355"/>
    <w:rsid w:val="00DD578E"/>
    <w:rsid w:val="00DE334E"/>
    <w:rsid w:val="00DE5A6F"/>
    <w:rsid w:val="00DE701D"/>
    <w:rsid w:val="00DE7798"/>
    <w:rsid w:val="00DF10F0"/>
    <w:rsid w:val="00DF128C"/>
    <w:rsid w:val="00DF427B"/>
    <w:rsid w:val="00E021ED"/>
    <w:rsid w:val="00E0576E"/>
    <w:rsid w:val="00E062C2"/>
    <w:rsid w:val="00E10C38"/>
    <w:rsid w:val="00E26382"/>
    <w:rsid w:val="00E2745A"/>
    <w:rsid w:val="00E300D6"/>
    <w:rsid w:val="00E37666"/>
    <w:rsid w:val="00E47089"/>
    <w:rsid w:val="00E5055E"/>
    <w:rsid w:val="00E60897"/>
    <w:rsid w:val="00E6127A"/>
    <w:rsid w:val="00E83749"/>
    <w:rsid w:val="00EB1781"/>
    <w:rsid w:val="00EB6ED3"/>
    <w:rsid w:val="00EC577B"/>
    <w:rsid w:val="00ED1006"/>
    <w:rsid w:val="00EF5FDE"/>
    <w:rsid w:val="00F00E36"/>
    <w:rsid w:val="00F05758"/>
    <w:rsid w:val="00F417D3"/>
    <w:rsid w:val="00F46E87"/>
    <w:rsid w:val="00F5535F"/>
    <w:rsid w:val="00F62EE6"/>
    <w:rsid w:val="00F6424A"/>
    <w:rsid w:val="00F71FCC"/>
    <w:rsid w:val="00F721A0"/>
    <w:rsid w:val="00F75D4F"/>
    <w:rsid w:val="00F82772"/>
    <w:rsid w:val="00F9256B"/>
    <w:rsid w:val="00F96667"/>
    <w:rsid w:val="00FB38FE"/>
    <w:rsid w:val="00FB3958"/>
    <w:rsid w:val="00FB5CFE"/>
    <w:rsid w:val="00FD62AA"/>
    <w:rsid w:val="00FE48EF"/>
    <w:rsid w:val="00FF1E00"/>
    <w:rsid w:val="00FF7F5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0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6FB0"/>
    <w:pPr>
      <w:bidi/>
      <w:spacing w:after="0"/>
    </w:pPr>
    <w:rPr>
      <w:rFonts w:ascii="Times New Roman" w:eastAsia="Times New Roman" w:hAnsi="Times New Roman" w:cs="Traditional Arabic"/>
      <w:sz w:val="20"/>
      <w:szCs w:val="20"/>
    </w:rPr>
  </w:style>
  <w:style w:type="paragraph" w:styleId="2">
    <w:name w:val="heading 2"/>
    <w:basedOn w:val="a"/>
    <w:next w:val="a"/>
    <w:link w:val="2Char"/>
    <w:qFormat/>
    <w:rsid w:val="000B6FB0"/>
    <w:pPr>
      <w:keepNext/>
      <w:outlineLvl w:val="1"/>
    </w:pPr>
    <w:rPr>
      <w:rFonts w:cs="Simplified Arabic"/>
      <w:b/>
      <w:bCs/>
      <w:snapToGrid w:val="0"/>
      <w:szCs w:val="36"/>
      <w:lang w:eastAsia="ar-SA"/>
    </w:rPr>
  </w:style>
  <w:style w:type="paragraph" w:styleId="3">
    <w:name w:val="heading 3"/>
    <w:basedOn w:val="a"/>
    <w:next w:val="a"/>
    <w:link w:val="3Char"/>
    <w:qFormat/>
    <w:rsid w:val="000B6FB0"/>
    <w:pPr>
      <w:keepNext/>
      <w:outlineLvl w:val="2"/>
    </w:pPr>
    <w:rPr>
      <w:b/>
      <w:bCs/>
      <w:snapToGrid w:val="0"/>
      <w:szCs w:val="32"/>
      <w:lang w:eastAsia="ar-SA"/>
    </w:rPr>
  </w:style>
  <w:style w:type="paragraph" w:styleId="5">
    <w:name w:val="heading 5"/>
    <w:basedOn w:val="a"/>
    <w:next w:val="a"/>
    <w:link w:val="5Char"/>
    <w:uiPriority w:val="9"/>
    <w:unhideWhenUsed/>
    <w:qFormat/>
    <w:rsid w:val="000869B3"/>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Char"/>
    <w:qFormat/>
    <w:rsid w:val="000B6FB0"/>
    <w:pPr>
      <w:keepNext/>
      <w:outlineLvl w:val="5"/>
    </w:pPr>
    <w:rPr>
      <w:rFonts w:cs="Simplified Arabic"/>
      <w:b/>
      <w:bCs/>
      <w:snapToGrid w:val="0"/>
      <w:szCs w:val="3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rsid w:val="000B6FB0"/>
    <w:rPr>
      <w:rFonts w:ascii="Times New Roman" w:eastAsia="Times New Roman" w:hAnsi="Times New Roman" w:cs="Simplified Arabic"/>
      <w:b/>
      <w:bCs/>
      <w:snapToGrid w:val="0"/>
      <w:sz w:val="20"/>
      <w:szCs w:val="36"/>
      <w:lang w:eastAsia="ar-SA"/>
    </w:rPr>
  </w:style>
  <w:style w:type="character" w:customStyle="1" w:styleId="3Char">
    <w:name w:val="عنوان 3 Char"/>
    <w:basedOn w:val="a0"/>
    <w:link w:val="3"/>
    <w:rsid w:val="000B6FB0"/>
    <w:rPr>
      <w:rFonts w:ascii="Times New Roman" w:eastAsia="Times New Roman" w:hAnsi="Times New Roman" w:cs="Traditional Arabic"/>
      <w:b/>
      <w:bCs/>
      <w:snapToGrid w:val="0"/>
      <w:sz w:val="20"/>
      <w:szCs w:val="32"/>
      <w:lang w:eastAsia="ar-SA"/>
    </w:rPr>
  </w:style>
  <w:style w:type="character" w:customStyle="1" w:styleId="6Char">
    <w:name w:val="عنوان 6 Char"/>
    <w:basedOn w:val="a0"/>
    <w:link w:val="6"/>
    <w:rsid w:val="000B6FB0"/>
    <w:rPr>
      <w:rFonts w:ascii="Times New Roman" w:eastAsia="Times New Roman" w:hAnsi="Times New Roman" w:cs="Simplified Arabic"/>
      <w:b/>
      <w:bCs/>
      <w:snapToGrid w:val="0"/>
      <w:sz w:val="20"/>
      <w:szCs w:val="32"/>
      <w:lang w:eastAsia="ar-SA"/>
    </w:rPr>
  </w:style>
  <w:style w:type="paragraph" w:styleId="a3">
    <w:name w:val="List Paragraph"/>
    <w:basedOn w:val="a"/>
    <w:uiPriority w:val="34"/>
    <w:qFormat/>
    <w:rsid w:val="000B6FB0"/>
    <w:pPr>
      <w:ind w:left="720"/>
      <w:contextualSpacing/>
    </w:pPr>
  </w:style>
  <w:style w:type="character" w:customStyle="1" w:styleId="5Char">
    <w:name w:val="عنوان 5 Char"/>
    <w:basedOn w:val="a0"/>
    <w:link w:val="5"/>
    <w:uiPriority w:val="9"/>
    <w:rsid w:val="000869B3"/>
    <w:rPr>
      <w:rFonts w:asciiTheme="majorHAnsi" w:eastAsiaTheme="majorEastAsia" w:hAnsiTheme="majorHAnsi" w:cstheme="majorBidi"/>
      <w:color w:val="243F60" w:themeColor="accent1" w:themeShade="7F"/>
      <w:sz w:val="20"/>
      <w:szCs w:val="20"/>
    </w:rPr>
  </w:style>
  <w:style w:type="paragraph" w:styleId="a4">
    <w:name w:val="header"/>
    <w:basedOn w:val="a"/>
    <w:link w:val="Char"/>
    <w:uiPriority w:val="99"/>
    <w:semiHidden/>
    <w:unhideWhenUsed/>
    <w:rsid w:val="005A4F22"/>
    <w:pPr>
      <w:tabs>
        <w:tab w:val="center" w:pos="4153"/>
        <w:tab w:val="right" w:pos="8306"/>
      </w:tabs>
    </w:pPr>
  </w:style>
  <w:style w:type="character" w:customStyle="1" w:styleId="Char">
    <w:name w:val="رأس صفحة Char"/>
    <w:basedOn w:val="a0"/>
    <w:link w:val="a4"/>
    <w:uiPriority w:val="99"/>
    <w:semiHidden/>
    <w:rsid w:val="005A4F22"/>
    <w:rPr>
      <w:rFonts w:ascii="Times New Roman" w:eastAsia="Times New Roman" w:hAnsi="Times New Roman" w:cs="Traditional Arabic"/>
      <w:sz w:val="20"/>
      <w:szCs w:val="20"/>
    </w:rPr>
  </w:style>
  <w:style w:type="paragraph" w:styleId="a5">
    <w:name w:val="footer"/>
    <w:basedOn w:val="a"/>
    <w:link w:val="Char0"/>
    <w:uiPriority w:val="99"/>
    <w:semiHidden/>
    <w:unhideWhenUsed/>
    <w:rsid w:val="005A4F22"/>
    <w:pPr>
      <w:tabs>
        <w:tab w:val="center" w:pos="4153"/>
        <w:tab w:val="right" w:pos="8306"/>
      </w:tabs>
    </w:pPr>
  </w:style>
  <w:style w:type="character" w:customStyle="1" w:styleId="Char0">
    <w:name w:val="تذييل صفحة Char"/>
    <w:basedOn w:val="a0"/>
    <w:link w:val="a5"/>
    <w:uiPriority w:val="99"/>
    <w:semiHidden/>
    <w:rsid w:val="005A4F22"/>
    <w:rPr>
      <w:rFonts w:ascii="Times New Roman" w:eastAsia="Times New Roman" w:hAnsi="Times New Roman" w:cs="Traditional Arabic"/>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1038D-B3F7-41B2-B26E-B18D6D13C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1075</Words>
  <Characters>6128</Characters>
  <Application>Microsoft Office Word</Application>
  <DocSecurity>0</DocSecurity>
  <Lines>51</Lines>
  <Paragraphs>14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7189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mazhar</dc:creator>
  <cp:keywords/>
  <dc:description/>
  <cp:lastModifiedBy>Administrator</cp:lastModifiedBy>
  <cp:revision>10</cp:revision>
  <cp:lastPrinted>2016-06-28T08:47:00Z</cp:lastPrinted>
  <dcterms:created xsi:type="dcterms:W3CDTF">2017-09-26T10:52:00Z</dcterms:created>
  <dcterms:modified xsi:type="dcterms:W3CDTF">2017-09-26T10:58:00Z</dcterms:modified>
</cp:coreProperties>
</file>