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A21B0" w:rsidRDefault="006A21B0" w:rsidP="006A21B0">
      <w:pPr>
        <w:jc w:val="center"/>
        <w:rPr>
          <w:rFonts w:hint="cs"/>
          <w:rtl/>
          <w:lang w:eastAsia="ar-SA" w:bidi="ar-SY"/>
        </w:rPr>
      </w:pPr>
    </w:p>
    <w:p w:rsidR="006A21B0" w:rsidRDefault="006A21B0" w:rsidP="006A21B0">
      <w:pPr>
        <w:jc w:val="center"/>
        <w:rPr>
          <w:rFonts w:hint="cs"/>
          <w:rtl/>
          <w:lang w:eastAsia="ar-SA" w:bidi="ar-SY"/>
        </w:rPr>
      </w:pPr>
    </w:p>
    <w:p w:rsidR="006A21B0" w:rsidRDefault="006A21B0" w:rsidP="006A21B0">
      <w:pPr>
        <w:jc w:val="center"/>
        <w:rPr>
          <w:rFonts w:hint="cs"/>
          <w:rtl/>
          <w:lang w:eastAsia="ar-SA" w:bidi="ar-SY"/>
        </w:rPr>
      </w:pPr>
    </w:p>
    <w:p w:rsidR="006A21B0" w:rsidRDefault="006A21B0" w:rsidP="006A21B0">
      <w:pPr>
        <w:jc w:val="center"/>
        <w:rPr>
          <w:rFonts w:hint="cs"/>
          <w:rtl/>
          <w:lang w:eastAsia="ar-SA" w:bidi="ar-SY"/>
        </w:rPr>
      </w:pPr>
    </w:p>
    <w:p w:rsidR="006A21B0" w:rsidRDefault="006A21B0" w:rsidP="006A21B0">
      <w:pPr>
        <w:jc w:val="center"/>
        <w:rPr>
          <w:rFonts w:hint="cs"/>
          <w:rtl/>
          <w:lang w:eastAsia="ar-SA" w:bidi="ar-SY"/>
        </w:rPr>
      </w:pPr>
    </w:p>
    <w:p w:rsidR="006A21B0" w:rsidRPr="001E79A6" w:rsidRDefault="00535B34" w:rsidP="006A21B0">
      <w:pPr>
        <w:jc w:val="center"/>
        <w:rPr>
          <w:rFonts w:cs="Simplified Arabic"/>
          <w:b/>
          <w:bCs/>
          <w:sz w:val="28"/>
          <w:szCs w:val="28"/>
          <w:rtl/>
          <w:lang w:bidi="ar-SY"/>
        </w:rPr>
      </w:pPr>
      <w:r>
        <w:rPr>
          <w:rFonts w:hint="cs"/>
          <w:rtl/>
          <w:lang w:eastAsia="ar-SA" w:bidi="ar-SY"/>
        </w:rPr>
        <w:t xml:space="preserve"> </w:t>
      </w:r>
      <w:r w:rsidR="006A21B0" w:rsidRPr="00960B33">
        <w:rPr>
          <w:rFonts w:cs="Simplified Arabic" w:hint="cs"/>
          <w:b/>
          <w:bCs/>
          <w:sz w:val="28"/>
          <w:szCs w:val="28"/>
          <w:rtl/>
          <w:lang w:bidi="ar-SY"/>
        </w:rPr>
        <w:t xml:space="preserve">قرار رقم </w:t>
      </w:r>
      <w:r w:rsidR="006A21B0">
        <w:rPr>
          <w:rFonts w:cs="Simplified Arabic" w:hint="cs"/>
          <w:b/>
          <w:bCs/>
          <w:sz w:val="28"/>
          <w:szCs w:val="28"/>
          <w:rtl/>
          <w:lang w:bidi="ar-SY"/>
        </w:rPr>
        <w:t>/70</w:t>
      </w:r>
      <w:r w:rsidR="006A21B0" w:rsidRPr="00960B33">
        <w:rPr>
          <w:rFonts w:cs="Simplified Arabic" w:hint="cs"/>
          <w:b/>
          <w:bCs/>
          <w:sz w:val="28"/>
          <w:szCs w:val="28"/>
          <w:rtl/>
          <w:lang w:bidi="ar-SY"/>
        </w:rPr>
        <w:t xml:space="preserve"> /</w:t>
      </w:r>
    </w:p>
    <w:p w:rsidR="006A21B0" w:rsidRPr="00601688" w:rsidRDefault="006A21B0" w:rsidP="006A21B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A21B0" w:rsidRDefault="006A21B0" w:rsidP="006A21B0">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A21B0" w:rsidRDefault="006A21B0" w:rsidP="006A21B0">
      <w:pPr>
        <w:rPr>
          <w:rFonts w:cs="Simplified Arabic"/>
          <w:sz w:val="26"/>
          <w:szCs w:val="26"/>
          <w:rtl/>
          <w:lang w:bidi="ar-SY"/>
        </w:rPr>
      </w:pPr>
      <w:r>
        <w:rPr>
          <w:rFonts w:cs="Simplified Arabic" w:hint="cs"/>
          <w:sz w:val="26"/>
          <w:szCs w:val="26"/>
          <w:rtl/>
          <w:lang w:bidi="ar-SY"/>
        </w:rPr>
        <w:t>وعلى الطلب المقدم من السيد محمد مصطفى عثمان وشركته سعدى زين العابدين حريري رقم 87/ش ف تاريخ 9/3/2017</w:t>
      </w:r>
    </w:p>
    <w:p w:rsidR="006A21B0" w:rsidRDefault="006A21B0" w:rsidP="006A21B0">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التحسين </w:t>
      </w:r>
      <w:r>
        <w:rPr>
          <w:rFonts w:cs="Simplified Arabic"/>
          <w:sz w:val="26"/>
          <w:szCs w:val="26"/>
          <w:rtl/>
          <w:lang w:bidi="ar-SY"/>
        </w:rPr>
        <w:t>–</w:t>
      </w:r>
      <w:r>
        <w:rPr>
          <w:rFonts w:cs="Simplified Arabic" w:hint="cs"/>
          <w:sz w:val="26"/>
          <w:szCs w:val="26"/>
          <w:rtl/>
          <w:lang w:bidi="ar-SY"/>
        </w:rPr>
        <w:t xml:space="preserve"> رقم 1641 تاريخ 13/3/2017</w:t>
      </w:r>
    </w:p>
    <w:p w:rsidR="006A21B0" w:rsidRDefault="006A21B0" w:rsidP="006A21B0">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20/3/2017</w:t>
      </w:r>
    </w:p>
    <w:p w:rsidR="006A21B0" w:rsidRDefault="006A21B0" w:rsidP="006A21B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6A21B0" w:rsidRDefault="006A21B0" w:rsidP="006A21B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A21B0" w:rsidRDefault="006A21B0" w:rsidP="006A21B0">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الموافقة على تقسيط المبلغ المترتب والمفروض على السيد محمد مصطفى عثمان وشركته سعدى زين العابدين حريري مالكا العقار رقم /7789/ طرطوس العقارية وذلك لقاء رسم التحسين بسبب السماح بترخيص العقار وفق عامل الاستثمار والبالغة قيمته /2126400ل.س/ فقط مليونان ومئة وست وعشرون ألفاً وأربعمائة ليرة سورية وذلك خلال العام المالي شريطة عدم التصرف بالعقار بيعاً وفي حال التصرف بالعقار يسدد المبلغ دفعة واحدة .</w:t>
      </w:r>
    </w:p>
    <w:p w:rsidR="006A21B0" w:rsidRPr="004C4D17" w:rsidRDefault="006A21B0" w:rsidP="006A21B0">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6A21B0" w:rsidRPr="00CA7864" w:rsidRDefault="006A21B0" w:rsidP="006A21B0">
      <w:pPr>
        <w:rPr>
          <w:rFonts w:cs="Simplified Arabic"/>
          <w:b/>
          <w:bCs/>
          <w:sz w:val="24"/>
          <w:szCs w:val="27"/>
          <w:rtl/>
          <w:lang w:bidi="ar-SY"/>
        </w:rPr>
      </w:pPr>
    </w:p>
    <w:p w:rsidR="006A21B0" w:rsidRDefault="006A21B0" w:rsidP="006A21B0">
      <w:pPr>
        <w:rPr>
          <w:rFonts w:cs="Simplified Arabic"/>
          <w:b/>
          <w:bCs/>
          <w:sz w:val="28"/>
          <w:szCs w:val="28"/>
          <w:rtl/>
          <w:lang w:bidi="ar-SY"/>
        </w:rPr>
      </w:pPr>
      <w:r>
        <w:rPr>
          <w:rFonts w:cs="Simplified Arabic" w:hint="cs"/>
          <w:b/>
          <w:bCs/>
          <w:sz w:val="28"/>
          <w:szCs w:val="28"/>
          <w:rtl/>
          <w:lang w:bidi="ar-SY"/>
        </w:rPr>
        <w:t xml:space="preserve">                                           طرطوس  20 / 3/2017</w:t>
      </w:r>
    </w:p>
    <w:p w:rsidR="006A21B0" w:rsidRDefault="006A21B0" w:rsidP="006A21B0">
      <w:pPr>
        <w:rPr>
          <w:rFonts w:cs="Simplified Arabic"/>
          <w:b/>
          <w:bCs/>
          <w:sz w:val="28"/>
          <w:szCs w:val="28"/>
          <w:rtl/>
          <w:lang w:bidi="ar-SY"/>
        </w:rPr>
      </w:pPr>
    </w:p>
    <w:p w:rsidR="006A21B0" w:rsidRDefault="006A21B0" w:rsidP="006A21B0">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833249">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6A21B0" w:rsidRPr="0057375C" w:rsidRDefault="006A21B0" w:rsidP="006A21B0">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6A21B0" w:rsidRDefault="006A21B0" w:rsidP="006A21B0">
      <w:pPr>
        <w:jc w:val="lowKashida"/>
        <w:rPr>
          <w:rFonts w:cs="Simplified Arabic"/>
          <w:b/>
          <w:bCs/>
          <w:u w:val="single"/>
          <w:rtl/>
          <w:lang w:bidi="ar-SY"/>
        </w:rPr>
      </w:pPr>
    </w:p>
    <w:p w:rsidR="006A21B0" w:rsidRDefault="006A21B0" w:rsidP="006A21B0">
      <w:pPr>
        <w:jc w:val="lowKashida"/>
        <w:rPr>
          <w:rFonts w:cs="Simplified Arabic"/>
          <w:b/>
          <w:bCs/>
          <w:u w:val="single"/>
          <w:rtl/>
          <w:lang w:bidi="ar-SY"/>
        </w:rPr>
      </w:pPr>
    </w:p>
    <w:p w:rsidR="006A21B0" w:rsidRDefault="006A21B0" w:rsidP="006A21B0">
      <w:pPr>
        <w:jc w:val="lowKashida"/>
        <w:rPr>
          <w:rFonts w:cs="Simplified Arabic"/>
          <w:b/>
          <w:bCs/>
          <w:u w:val="single"/>
          <w:rtl/>
          <w:lang w:bidi="ar-SY"/>
        </w:rPr>
      </w:pPr>
    </w:p>
    <w:p w:rsidR="006A21B0" w:rsidRDefault="006A21B0" w:rsidP="006A21B0">
      <w:pPr>
        <w:jc w:val="lowKashida"/>
        <w:rPr>
          <w:rFonts w:cs="Simplified Arabic"/>
          <w:b/>
          <w:bCs/>
          <w:u w:val="single"/>
          <w:rtl/>
          <w:lang w:bidi="ar-SY"/>
        </w:rPr>
      </w:pPr>
    </w:p>
    <w:p w:rsidR="006A21B0" w:rsidRPr="00D32A02" w:rsidRDefault="006A21B0" w:rsidP="006A21B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A21B0" w:rsidRDefault="006A21B0" w:rsidP="006A21B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A21B0" w:rsidRPr="00D15331" w:rsidRDefault="006A21B0" w:rsidP="006A21B0">
      <w:pPr>
        <w:pStyle w:val="a3"/>
        <w:numPr>
          <w:ilvl w:val="0"/>
          <w:numId w:val="1"/>
        </w:numPr>
        <w:rPr>
          <w:b/>
          <w:bCs/>
        </w:rPr>
      </w:pPr>
      <w:r>
        <w:rPr>
          <w:rFonts w:hint="cs"/>
          <w:b/>
          <w:bCs/>
          <w:rtl/>
        </w:rPr>
        <w:t>الشؤون الفنية مع المرفقات للمتابعة</w:t>
      </w:r>
    </w:p>
    <w:p w:rsidR="006A21B0" w:rsidRDefault="006A21B0" w:rsidP="006A21B0">
      <w:pPr>
        <w:pStyle w:val="a3"/>
        <w:numPr>
          <w:ilvl w:val="0"/>
          <w:numId w:val="1"/>
        </w:numPr>
        <w:rPr>
          <w:b/>
          <w:bCs/>
        </w:rPr>
      </w:pPr>
      <w:r>
        <w:rPr>
          <w:rFonts w:hint="cs"/>
          <w:b/>
          <w:bCs/>
          <w:rtl/>
        </w:rPr>
        <w:t xml:space="preserve">الشؤون االمالية للمتابعة </w:t>
      </w:r>
    </w:p>
    <w:p w:rsidR="006A21B0" w:rsidRDefault="006A21B0" w:rsidP="00303E6F">
      <w:pPr>
        <w:pStyle w:val="a3"/>
        <w:numPr>
          <w:ilvl w:val="0"/>
          <w:numId w:val="1"/>
        </w:numPr>
        <w:rPr>
          <w:rFonts w:hint="cs"/>
          <w:b/>
          <w:bCs/>
        </w:rPr>
      </w:pPr>
      <w:r w:rsidRPr="0095778B">
        <w:rPr>
          <w:rFonts w:hint="cs"/>
          <w:b/>
          <w:bCs/>
          <w:rtl/>
        </w:rPr>
        <w:t>المعلوماتية -الاضبارة</w:t>
      </w:r>
    </w:p>
    <w:p w:rsidR="00303E6F" w:rsidRDefault="00303E6F" w:rsidP="00303E6F">
      <w:pPr>
        <w:rPr>
          <w:rFonts w:hint="cs"/>
          <w:b/>
          <w:bCs/>
          <w:rtl/>
        </w:rPr>
      </w:pPr>
    </w:p>
    <w:p w:rsidR="00303E6F" w:rsidRPr="00303E6F" w:rsidRDefault="00303E6F" w:rsidP="00303E6F">
      <w:pPr>
        <w:rPr>
          <w:b/>
          <w:bCs/>
          <w:rtl/>
        </w:rPr>
      </w:pPr>
    </w:p>
    <w:p w:rsidR="006A21B0" w:rsidRDefault="006A21B0" w:rsidP="006A21B0"/>
    <w:p w:rsidR="006A21B0" w:rsidRDefault="006A21B0" w:rsidP="006A21B0"/>
    <w:p w:rsidR="007B2444" w:rsidRDefault="007B2444" w:rsidP="007B2444">
      <w:pPr>
        <w:pStyle w:val="3"/>
        <w:rPr>
          <w:rFonts w:cs="Simplified Arabic"/>
          <w:rtl/>
        </w:rPr>
      </w:pPr>
      <w:r>
        <w:rPr>
          <w:rFonts w:cs="Simplified Arabic" w:hint="cs"/>
          <w:noProof/>
          <w:snapToGrid/>
          <w:rtl/>
          <w:lang w:eastAsia="en-US"/>
        </w:rPr>
        <w:lastRenderedPageBreak/>
        <w:drawing>
          <wp:anchor distT="0" distB="0" distL="114300" distR="114300" simplePos="0" relativeHeight="25170636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7B2444" w:rsidRDefault="007B2444" w:rsidP="007B244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B2444" w:rsidRDefault="007B2444" w:rsidP="007B244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B2444" w:rsidRDefault="007B2444" w:rsidP="007B244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B2444" w:rsidRPr="007E6077" w:rsidRDefault="007B2444" w:rsidP="007B2444">
      <w:pPr>
        <w:rPr>
          <w:rtl/>
          <w:lang w:eastAsia="ar-SA" w:bidi="ar-SY"/>
        </w:rPr>
      </w:pPr>
      <w:r>
        <w:rPr>
          <w:rFonts w:hint="cs"/>
          <w:rtl/>
          <w:lang w:eastAsia="ar-SA" w:bidi="ar-SY"/>
        </w:rPr>
        <w:t xml:space="preserve"> </w:t>
      </w:r>
    </w:p>
    <w:p w:rsidR="007B2444" w:rsidRPr="001E79A6" w:rsidRDefault="007B2444" w:rsidP="007B2444">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/71</w:t>
      </w:r>
      <w:r w:rsidRPr="00960B33">
        <w:rPr>
          <w:rFonts w:cs="Simplified Arabic" w:hint="cs"/>
          <w:b/>
          <w:bCs/>
          <w:sz w:val="28"/>
          <w:szCs w:val="28"/>
          <w:rtl/>
          <w:lang w:bidi="ar-SY"/>
        </w:rPr>
        <w:t xml:space="preserve"> /</w:t>
      </w:r>
    </w:p>
    <w:p w:rsidR="007B2444" w:rsidRPr="00601688" w:rsidRDefault="007B2444" w:rsidP="007B2444">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B2444" w:rsidRDefault="007B2444" w:rsidP="007B2444">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7B2444" w:rsidRDefault="007B2444" w:rsidP="007B2444">
      <w:pPr>
        <w:rPr>
          <w:rFonts w:cs="Simplified Arabic"/>
          <w:sz w:val="26"/>
          <w:szCs w:val="26"/>
          <w:rtl/>
          <w:lang w:bidi="ar-SY"/>
        </w:rPr>
      </w:pPr>
      <w:r>
        <w:rPr>
          <w:rFonts w:cs="Simplified Arabic" w:hint="cs"/>
          <w:sz w:val="26"/>
          <w:szCs w:val="26"/>
          <w:rtl/>
          <w:lang w:bidi="ar-SY"/>
        </w:rPr>
        <w:t>وعلى قانون العقود رقم /51/ لعام 2004 ولاسيما المادة /77 فقرة ب/ منه</w:t>
      </w:r>
    </w:p>
    <w:p w:rsidR="007B2444" w:rsidRDefault="007B2444" w:rsidP="007B2444">
      <w:pPr>
        <w:rPr>
          <w:rFonts w:cs="Simplified Arabic"/>
          <w:sz w:val="26"/>
          <w:szCs w:val="26"/>
          <w:rtl/>
          <w:lang w:bidi="ar-SY"/>
        </w:rPr>
      </w:pPr>
      <w:r>
        <w:rPr>
          <w:rFonts w:cs="Simplified Arabic" w:hint="cs"/>
          <w:sz w:val="26"/>
          <w:szCs w:val="26"/>
          <w:rtl/>
          <w:lang w:bidi="ar-SY"/>
        </w:rPr>
        <w:t>وعلى المرسوم /450/ لعام 2004</w:t>
      </w:r>
    </w:p>
    <w:p w:rsidR="007B2444" w:rsidRDefault="007B2444" w:rsidP="007B2444">
      <w:pPr>
        <w:rPr>
          <w:rFonts w:cs="Simplified Arabic"/>
          <w:sz w:val="26"/>
          <w:szCs w:val="26"/>
          <w:rtl/>
          <w:lang w:bidi="ar-SY"/>
        </w:rPr>
      </w:pPr>
      <w:r>
        <w:rPr>
          <w:rFonts w:cs="Simplified Arabic" w:hint="cs"/>
          <w:sz w:val="26"/>
          <w:szCs w:val="26"/>
          <w:rtl/>
          <w:lang w:bidi="ar-SY"/>
        </w:rPr>
        <w:t>وعلى الطلب المقدم من السيد محمود محمد أيوبي رقم 78/م ش تاريخ 6/3/2017</w:t>
      </w:r>
    </w:p>
    <w:p w:rsidR="007B2444" w:rsidRDefault="007B2444" w:rsidP="007B2444">
      <w:pPr>
        <w:rPr>
          <w:rFonts w:cs="Simplified Arabic"/>
          <w:sz w:val="26"/>
          <w:szCs w:val="26"/>
          <w:rtl/>
          <w:lang w:bidi="ar-SY"/>
        </w:rPr>
      </w:pPr>
      <w:r>
        <w:rPr>
          <w:rFonts w:cs="Simplified Arabic" w:hint="cs"/>
          <w:sz w:val="26"/>
          <w:szCs w:val="26"/>
          <w:rtl/>
          <w:lang w:bidi="ar-SY"/>
        </w:rPr>
        <w:t>وعلى مذكرة عرض دائرة العقود رقم 1711 تاريخ 19/3/2017</w:t>
      </w:r>
    </w:p>
    <w:p w:rsidR="007B2444" w:rsidRDefault="007B2444" w:rsidP="007B2444">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20/3/2017</w:t>
      </w:r>
    </w:p>
    <w:p w:rsidR="007B2444" w:rsidRDefault="007B2444" w:rsidP="007B2444">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7B2444" w:rsidRDefault="007B2444" w:rsidP="007B244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B2444" w:rsidRDefault="007B2444" w:rsidP="007B2444">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تصديق عقد التنازل رقم /13/ لعام 2017 والمنظم بين مجلس مدينة طرطوس والسيد حنا الياس سعد لاستثمار المحل رقم /22 / والواقع في سوق الباعة منطقة الجمعيات (شارع اليرموك) وذلك بعد تنازل المستثمر السابق السيد محمود محمد أيوبي عن استثماره للسيد حنا الياس سعد </w:t>
      </w:r>
    </w:p>
    <w:p w:rsidR="007B2444" w:rsidRDefault="007B2444" w:rsidP="007B2444">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يستمر العمل ببنود العقد السابق رقم /2/ لعام 2014 ماعدا المادة المتعلقة بمدة الاستثمار .</w:t>
      </w:r>
    </w:p>
    <w:p w:rsidR="007B2444" w:rsidRDefault="007B2444" w:rsidP="007B2444">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تحدد مدة الاستثمار ابتداء من تاريخ التنازل 12/3/2017 وحتى تاريخ انتهاء العقد الأساسي 9/3/2024 .</w:t>
      </w:r>
    </w:p>
    <w:p w:rsidR="007B2444" w:rsidRDefault="007B2444" w:rsidP="007B2444">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4</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بدل الاستثمار : يحدد بدل الاستثمار للسنوات الخمس الأولى من الاستثمار ( 1-2-3-4-5) بمبلغ /80000/ل.س فقط ثمانون ألف ليرة سورية ويزداد بدل الاستثمار في السنوات الخمس الثانية من الاستثمار بنسبة 25% عن بدل الاستثمار الذي رسا عليه المزاد أي يصبح بدل الاستثمار السنوي للسنوات (6-7-8-9-10) بمبلغ /100000ل.س/ فقط مئة ألف ليرة سورية لاغير</w:t>
      </w:r>
    </w:p>
    <w:p w:rsidR="007B2444" w:rsidRPr="00D513A3" w:rsidRDefault="007B2444" w:rsidP="007B2444">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5</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يبلغ هذا القرار من يلزم لتنفيذه .</w:t>
      </w:r>
    </w:p>
    <w:p w:rsidR="007B2444" w:rsidRDefault="007B2444" w:rsidP="007B2444">
      <w:pPr>
        <w:rPr>
          <w:rFonts w:cs="Simplified Arabic"/>
          <w:b/>
          <w:bCs/>
          <w:sz w:val="28"/>
          <w:szCs w:val="28"/>
          <w:rtl/>
          <w:lang w:bidi="ar-SY"/>
        </w:rPr>
      </w:pPr>
      <w:r>
        <w:rPr>
          <w:rFonts w:cs="Simplified Arabic" w:hint="cs"/>
          <w:b/>
          <w:bCs/>
          <w:sz w:val="28"/>
          <w:szCs w:val="28"/>
          <w:rtl/>
          <w:lang w:bidi="ar-SY"/>
        </w:rPr>
        <w:t xml:space="preserve">                                           طرطوس  20 / 3/2017</w:t>
      </w:r>
    </w:p>
    <w:p w:rsidR="007B2444" w:rsidRDefault="007B2444" w:rsidP="007B2444">
      <w:pPr>
        <w:rPr>
          <w:rFonts w:cs="Simplified Arabic"/>
          <w:b/>
          <w:bCs/>
          <w:sz w:val="28"/>
          <w:szCs w:val="28"/>
          <w:rtl/>
          <w:lang w:bidi="ar-SY"/>
        </w:rPr>
      </w:pPr>
    </w:p>
    <w:p w:rsidR="007B2444" w:rsidRDefault="007B2444" w:rsidP="007B2444">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833249">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7B2444" w:rsidRPr="0057375C" w:rsidRDefault="007B2444" w:rsidP="007B2444">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7B2444" w:rsidRDefault="007B2444" w:rsidP="007B2444">
      <w:pPr>
        <w:jc w:val="lowKashida"/>
        <w:rPr>
          <w:rFonts w:cs="Simplified Arabic"/>
          <w:b/>
          <w:bCs/>
          <w:u w:val="single"/>
          <w:rtl/>
          <w:lang w:bidi="ar-SY"/>
        </w:rPr>
      </w:pPr>
    </w:p>
    <w:p w:rsidR="007B2444" w:rsidRPr="00D32A02" w:rsidRDefault="007B2444" w:rsidP="007B244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B2444" w:rsidRDefault="007B2444" w:rsidP="007B2444">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B2444" w:rsidRDefault="007B2444" w:rsidP="007B2444">
      <w:pPr>
        <w:pStyle w:val="a3"/>
        <w:numPr>
          <w:ilvl w:val="0"/>
          <w:numId w:val="1"/>
        </w:numPr>
        <w:rPr>
          <w:b/>
          <w:bCs/>
        </w:rPr>
      </w:pPr>
      <w:r>
        <w:rPr>
          <w:rFonts w:hint="cs"/>
          <w:b/>
          <w:bCs/>
          <w:rtl/>
        </w:rPr>
        <w:t>العقود مع المرفقات للمتابعة</w:t>
      </w:r>
    </w:p>
    <w:p w:rsidR="007B2444" w:rsidRPr="00D15331" w:rsidRDefault="007B2444" w:rsidP="007B2444">
      <w:pPr>
        <w:pStyle w:val="a3"/>
        <w:numPr>
          <w:ilvl w:val="0"/>
          <w:numId w:val="1"/>
        </w:numPr>
        <w:rPr>
          <w:b/>
          <w:bCs/>
        </w:rPr>
      </w:pPr>
      <w:r>
        <w:rPr>
          <w:rFonts w:hint="cs"/>
          <w:b/>
          <w:bCs/>
          <w:rtl/>
        </w:rPr>
        <w:t>الشؤون الفنية للمتابعة</w:t>
      </w:r>
    </w:p>
    <w:p w:rsidR="007B2444" w:rsidRDefault="007B2444" w:rsidP="007B2444">
      <w:pPr>
        <w:pStyle w:val="a3"/>
        <w:numPr>
          <w:ilvl w:val="0"/>
          <w:numId w:val="1"/>
        </w:numPr>
        <w:rPr>
          <w:b/>
          <w:bCs/>
        </w:rPr>
      </w:pPr>
      <w:r>
        <w:rPr>
          <w:rFonts w:hint="cs"/>
          <w:b/>
          <w:bCs/>
          <w:rtl/>
        </w:rPr>
        <w:t xml:space="preserve">الشؤون االمالية للمتابعة </w:t>
      </w:r>
    </w:p>
    <w:p w:rsidR="007B2444" w:rsidRPr="00D513A3" w:rsidRDefault="007B2444" w:rsidP="007B2444">
      <w:pPr>
        <w:pStyle w:val="a3"/>
        <w:numPr>
          <w:ilvl w:val="0"/>
          <w:numId w:val="1"/>
        </w:numPr>
        <w:rPr>
          <w:b/>
          <w:bCs/>
          <w:rtl/>
        </w:rPr>
      </w:pPr>
      <w:r w:rsidRPr="0095778B">
        <w:rPr>
          <w:rFonts w:hint="cs"/>
          <w:b/>
          <w:bCs/>
          <w:rtl/>
        </w:rPr>
        <w:t>المعلوماتية -الاضبارة</w:t>
      </w:r>
    </w:p>
    <w:p w:rsidR="00535B34" w:rsidRDefault="00535B34" w:rsidP="00535B34">
      <w:pPr>
        <w:rPr>
          <w:rFonts w:hint="cs"/>
          <w:rtl/>
          <w:lang w:eastAsia="ar-SA" w:bidi="ar-SY"/>
        </w:rPr>
      </w:pPr>
    </w:p>
    <w:p w:rsidR="006A21B0" w:rsidRDefault="006A21B0" w:rsidP="00535B34">
      <w:pPr>
        <w:rPr>
          <w:rFonts w:hint="cs"/>
          <w:rtl/>
          <w:lang w:eastAsia="ar-SA" w:bidi="ar-SY"/>
        </w:rPr>
      </w:pPr>
    </w:p>
    <w:p w:rsidR="00CE7672" w:rsidRDefault="00CE7672" w:rsidP="00535B34">
      <w:pPr>
        <w:rPr>
          <w:rFonts w:hint="cs"/>
          <w:rtl/>
          <w:lang w:eastAsia="ar-SA" w:bidi="ar-SY"/>
        </w:rPr>
      </w:pPr>
    </w:p>
    <w:p w:rsidR="00CE7672" w:rsidRDefault="00CE7672" w:rsidP="00CE7672">
      <w:pPr>
        <w:pStyle w:val="3"/>
        <w:rPr>
          <w:rFonts w:cs="Simplified Arabic"/>
          <w:rtl/>
        </w:rPr>
      </w:pPr>
      <w:r>
        <w:rPr>
          <w:rFonts w:cs="Simplified Arabic" w:hint="cs"/>
          <w:noProof/>
          <w:snapToGrid/>
          <w:rtl/>
          <w:lang w:eastAsia="en-US"/>
        </w:rPr>
        <w:lastRenderedPageBreak/>
        <w:drawing>
          <wp:anchor distT="0" distB="0" distL="114300" distR="114300" simplePos="0" relativeHeight="251708416" behindDoc="0" locked="0" layoutInCell="1" allowOverlap="1">
            <wp:simplePos x="0" y="0"/>
            <wp:positionH relativeFrom="column">
              <wp:posOffset>248920</wp:posOffset>
            </wp:positionH>
            <wp:positionV relativeFrom="paragraph">
              <wp:posOffset>120015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Pr>
          <w:rFonts w:cs="Simplified Arabic" w:hint="cs"/>
          <w:rtl/>
        </w:rPr>
        <w:t xml:space="preserve">  </w:t>
      </w:r>
    </w:p>
    <w:p w:rsidR="00CE7672" w:rsidRDefault="00CE7672" w:rsidP="00CE767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E7672" w:rsidRDefault="00CE7672" w:rsidP="00CE767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E7672" w:rsidRDefault="00CE7672" w:rsidP="00CE767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E7672" w:rsidRPr="007E6077" w:rsidRDefault="00CE7672" w:rsidP="00CE7672">
      <w:pPr>
        <w:rPr>
          <w:rtl/>
          <w:lang w:eastAsia="ar-SA" w:bidi="ar-SY"/>
        </w:rPr>
      </w:pPr>
      <w:r>
        <w:rPr>
          <w:rFonts w:hint="cs"/>
          <w:rtl/>
          <w:lang w:eastAsia="ar-SA" w:bidi="ar-SY"/>
        </w:rPr>
        <w:t xml:space="preserve"> </w:t>
      </w:r>
    </w:p>
    <w:p w:rsidR="00CE7672" w:rsidRPr="001E79A6" w:rsidRDefault="00CE7672" w:rsidP="00CE7672">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/72</w:t>
      </w:r>
      <w:r w:rsidRPr="00960B33">
        <w:rPr>
          <w:rFonts w:cs="Simplified Arabic" w:hint="cs"/>
          <w:b/>
          <w:bCs/>
          <w:sz w:val="28"/>
          <w:szCs w:val="28"/>
          <w:rtl/>
          <w:lang w:bidi="ar-SY"/>
        </w:rPr>
        <w:t xml:space="preserve"> /</w:t>
      </w:r>
    </w:p>
    <w:p w:rsidR="00CE7672" w:rsidRPr="00601688" w:rsidRDefault="00CE7672" w:rsidP="00CE767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E7672" w:rsidRDefault="00CE7672" w:rsidP="00CE7672">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E7672" w:rsidRDefault="00CE7672" w:rsidP="00CE7672">
      <w:pPr>
        <w:rPr>
          <w:rFonts w:cs="Simplified Arabic"/>
          <w:sz w:val="26"/>
          <w:szCs w:val="26"/>
          <w:rtl/>
          <w:lang w:bidi="ar-SY"/>
        </w:rPr>
      </w:pPr>
      <w:r>
        <w:rPr>
          <w:rFonts w:cs="Simplified Arabic" w:hint="cs"/>
          <w:sz w:val="26"/>
          <w:szCs w:val="26"/>
          <w:rtl/>
          <w:lang w:bidi="ar-SY"/>
        </w:rPr>
        <w:t>وعلى قانون العقود رقم /51/ لعام 2004 ولاسيما المادة /77 فقرة ب/ منه</w:t>
      </w:r>
    </w:p>
    <w:p w:rsidR="00CE7672" w:rsidRDefault="00CE7672" w:rsidP="00CE7672">
      <w:pPr>
        <w:rPr>
          <w:rFonts w:cs="Simplified Arabic"/>
          <w:sz w:val="26"/>
          <w:szCs w:val="26"/>
          <w:rtl/>
          <w:lang w:bidi="ar-SY"/>
        </w:rPr>
      </w:pPr>
      <w:r>
        <w:rPr>
          <w:rFonts w:cs="Simplified Arabic" w:hint="cs"/>
          <w:sz w:val="26"/>
          <w:szCs w:val="26"/>
          <w:rtl/>
          <w:lang w:bidi="ar-SY"/>
        </w:rPr>
        <w:t>وعلى المرسوم /450/ لعام 2004</w:t>
      </w:r>
    </w:p>
    <w:p w:rsidR="00CE7672" w:rsidRDefault="00CE7672" w:rsidP="00CE7672">
      <w:pPr>
        <w:rPr>
          <w:rFonts w:cs="Simplified Arabic"/>
          <w:sz w:val="26"/>
          <w:szCs w:val="26"/>
          <w:rtl/>
          <w:lang w:bidi="ar-SY"/>
        </w:rPr>
      </w:pPr>
      <w:r>
        <w:rPr>
          <w:rFonts w:cs="Simplified Arabic" w:hint="cs"/>
          <w:sz w:val="26"/>
          <w:szCs w:val="26"/>
          <w:rtl/>
          <w:lang w:bidi="ar-SY"/>
        </w:rPr>
        <w:t>وعلى الطلب المقدم من السيد محمود محمد أيوبي رقم 78/م ش تاريخ 6/3/2017</w:t>
      </w:r>
    </w:p>
    <w:p w:rsidR="00CE7672" w:rsidRDefault="00CE7672" w:rsidP="00CE7672">
      <w:pPr>
        <w:rPr>
          <w:rFonts w:cs="Simplified Arabic"/>
          <w:sz w:val="26"/>
          <w:szCs w:val="26"/>
          <w:rtl/>
          <w:lang w:bidi="ar-SY"/>
        </w:rPr>
      </w:pPr>
      <w:r>
        <w:rPr>
          <w:rFonts w:cs="Simplified Arabic" w:hint="cs"/>
          <w:sz w:val="26"/>
          <w:szCs w:val="26"/>
          <w:rtl/>
          <w:lang w:bidi="ar-SY"/>
        </w:rPr>
        <w:t>وعلى مذكرة عرض دائرة العقود رقم 1711 تاريخ 19/3/2017</w:t>
      </w:r>
    </w:p>
    <w:p w:rsidR="00CE7672" w:rsidRDefault="00CE7672" w:rsidP="00CE7672">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20/3/2017</w:t>
      </w:r>
    </w:p>
    <w:p w:rsidR="00CE7672" w:rsidRDefault="00CE7672" w:rsidP="00CE767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CE7672" w:rsidRDefault="00CE7672" w:rsidP="00CE767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E7672" w:rsidRDefault="00CE7672" w:rsidP="00CE7672">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تصديق عقد التنازل رقم /14/ لعام 2017 والمنظم بين مجلس مدينة طرطوس والسيد حنا الياس سعد لاستثمار المحل رقم /23 / والواقع في سوق الباعة منطقة الجمعيات (شارع اليرموك) وذلك بعد تنازل المستثمر السابق السيد محمود محمد أيوبي عن استثماره للسيد حنا الياس سعد </w:t>
      </w:r>
    </w:p>
    <w:p w:rsidR="00CE7672" w:rsidRDefault="00CE7672" w:rsidP="00CE767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يستمر العمل ببنود العقد السابق رقم /2/ لعام 2014 ماعدا المادة المتعلقة بمدة الاستثمار .</w:t>
      </w:r>
    </w:p>
    <w:p w:rsidR="00CE7672" w:rsidRDefault="00CE7672" w:rsidP="00CE767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تحدد مدة الاستثمار ابتداء من تاريخ التنازل 12/3/2017 وحتى تاريخ انتهاء العقد الأساسي 9/3/2024 .</w:t>
      </w:r>
    </w:p>
    <w:p w:rsidR="00CE7672" w:rsidRDefault="00CE7672" w:rsidP="00CE767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4</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بدل الاستثمار : يحدد بدل الاستثمار للسنوات الخمس الأولى من الاستثمار ( 1-2-3-4-5) بمبلغ /80000/ل.س فقط ثمانون ألف ليرة سورية ويزداد بدل الاستثمار في السنوات الخمس الثانية من الاستثمار بنسبة 25% عن بدل الاستثمار الذي رسا عليه المزاد أي يصبح بدل الاستثمار السنوي للسنوات (6-7-8-9-10) بمبلغ /100000ل.س/ فقط مئة ألف ليرة سورية لاغير</w:t>
      </w:r>
    </w:p>
    <w:p w:rsidR="00CE7672" w:rsidRPr="00D513A3" w:rsidRDefault="00CE7672" w:rsidP="00CE767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5</w:t>
      </w:r>
      <w:r w:rsidRPr="00D74463">
        <w:rPr>
          <w:rFonts w:cs="Simplified Arabic" w:hint="cs"/>
          <w:b/>
          <w:bCs/>
          <w:sz w:val="28"/>
          <w:szCs w:val="28"/>
          <w:rtl/>
          <w:lang w:bidi="ar-SY"/>
        </w:rPr>
        <w:t>-</w:t>
      </w:r>
      <w:r w:rsidRPr="001E79A6">
        <w:rPr>
          <w:rFonts w:cs="Simplified Arabic" w:hint="cs"/>
          <w:sz w:val="24"/>
          <w:szCs w:val="27"/>
          <w:rtl/>
          <w:lang w:bidi="ar-SY"/>
        </w:rPr>
        <w:t xml:space="preserve"> </w:t>
      </w:r>
      <w:r>
        <w:rPr>
          <w:rFonts w:cs="Simplified Arabic" w:hint="cs"/>
          <w:sz w:val="26"/>
          <w:szCs w:val="26"/>
          <w:rtl/>
          <w:lang w:bidi="ar-SY"/>
        </w:rPr>
        <w:t>يبلغ هذا القرار من يلزم لتنفيذه .</w:t>
      </w:r>
    </w:p>
    <w:p w:rsidR="00CE7672" w:rsidRDefault="00CE7672" w:rsidP="00CE7672">
      <w:pPr>
        <w:rPr>
          <w:rFonts w:cs="Simplified Arabic"/>
          <w:b/>
          <w:bCs/>
          <w:sz w:val="28"/>
          <w:szCs w:val="28"/>
          <w:rtl/>
          <w:lang w:bidi="ar-SY"/>
        </w:rPr>
      </w:pPr>
      <w:r>
        <w:rPr>
          <w:rFonts w:cs="Simplified Arabic" w:hint="cs"/>
          <w:b/>
          <w:bCs/>
          <w:sz w:val="28"/>
          <w:szCs w:val="28"/>
          <w:rtl/>
          <w:lang w:bidi="ar-SY"/>
        </w:rPr>
        <w:t xml:space="preserve">                                           طرطوس  20 / 3/2017</w:t>
      </w:r>
    </w:p>
    <w:p w:rsidR="00CE7672" w:rsidRDefault="00CE7672" w:rsidP="00CE7672">
      <w:pPr>
        <w:rPr>
          <w:rFonts w:cs="Simplified Arabic"/>
          <w:b/>
          <w:bCs/>
          <w:sz w:val="28"/>
          <w:szCs w:val="28"/>
          <w:rtl/>
          <w:lang w:bidi="ar-SY"/>
        </w:rPr>
      </w:pPr>
    </w:p>
    <w:p w:rsidR="00CE7672" w:rsidRDefault="00CE7672" w:rsidP="00CE7672">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833249">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CE7672" w:rsidRPr="0057375C" w:rsidRDefault="00CE7672" w:rsidP="00CE7672">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CE7672" w:rsidRDefault="00CE7672" w:rsidP="00CE7672">
      <w:pPr>
        <w:jc w:val="lowKashida"/>
        <w:rPr>
          <w:rFonts w:cs="Simplified Arabic"/>
          <w:b/>
          <w:bCs/>
          <w:u w:val="single"/>
          <w:rtl/>
          <w:lang w:bidi="ar-SY"/>
        </w:rPr>
      </w:pPr>
    </w:p>
    <w:p w:rsidR="00CE7672" w:rsidRPr="00D32A02" w:rsidRDefault="00CE7672" w:rsidP="00CE767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E7672" w:rsidRDefault="00CE7672" w:rsidP="00CE767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E7672" w:rsidRDefault="00CE7672" w:rsidP="00CE7672">
      <w:pPr>
        <w:pStyle w:val="a3"/>
        <w:numPr>
          <w:ilvl w:val="0"/>
          <w:numId w:val="1"/>
        </w:numPr>
        <w:rPr>
          <w:b/>
          <w:bCs/>
        </w:rPr>
      </w:pPr>
      <w:r>
        <w:rPr>
          <w:rFonts w:hint="cs"/>
          <w:b/>
          <w:bCs/>
          <w:rtl/>
        </w:rPr>
        <w:t>العقود مع المرفقات للمتابعة</w:t>
      </w:r>
    </w:p>
    <w:p w:rsidR="00CE7672" w:rsidRPr="00D15331" w:rsidRDefault="00CE7672" w:rsidP="00CE7672">
      <w:pPr>
        <w:pStyle w:val="a3"/>
        <w:numPr>
          <w:ilvl w:val="0"/>
          <w:numId w:val="1"/>
        </w:numPr>
        <w:rPr>
          <w:b/>
          <w:bCs/>
        </w:rPr>
      </w:pPr>
      <w:r>
        <w:rPr>
          <w:rFonts w:hint="cs"/>
          <w:b/>
          <w:bCs/>
          <w:rtl/>
        </w:rPr>
        <w:t>الشؤون الفنية للمتابعة</w:t>
      </w:r>
    </w:p>
    <w:p w:rsidR="00CE7672" w:rsidRDefault="00CE7672" w:rsidP="00CE7672">
      <w:pPr>
        <w:pStyle w:val="a3"/>
        <w:numPr>
          <w:ilvl w:val="0"/>
          <w:numId w:val="1"/>
        </w:numPr>
        <w:rPr>
          <w:b/>
          <w:bCs/>
        </w:rPr>
      </w:pPr>
      <w:r>
        <w:rPr>
          <w:rFonts w:hint="cs"/>
          <w:b/>
          <w:bCs/>
          <w:rtl/>
        </w:rPr>
        <w:t xml:space="preserve">الشؤون االمالية للمتابعة </w:t>
      </w:r>
    </w:p>
    <w:p w:rsidR="00CE7672" w:rsidRPr="00D513A3" w:rsidRDefault="00CE7672" w:rsidP="00CE7672">
      <w:pPr>
        <w:pStyle w:val="a3"/>
        <w:numPr>
          <w:ilvl w:val="0"/>
          <w:numId w:val="1"/>
        </w:numPr>
        <w:rPr>
          <w:b/>
          <w:bCs/>
          <w:rtl/>
        </w:rPr>
      </w:pPr>
      <w:r w:rsidRPr="0095778B">
        <w:rPr>
          <w:rFonts w:hint="cs"/>
          <w:b/>
          <w:bCs/>
          <w:rtl/>
        </w:rPr>
        <w:t>المعلوماتية -الاضبارة</w:t>
      </w:r>
    </w:p>
    <w:p w:rsidR="00CE7672" w:rsidRDefault="00CE7672" w:rsidP="00535B34">
      <w:pPr>
        <w:rPr>
          <w:rFonts w:hint="cs"/>
          <w:rtl/>
          <w:lang w:eastAsia="ar-SA" w:bidi="ar-SY"/>
        </w:rPr>
      </w:pPr>
    </w:p>
    <w:p w:rsidR="00B261AA" w:rsidRDefault="00B261AA" w:rsidP="00535B34">
      <w:pPr>
        <w:rPr>
          <w:rFonts w:hint="cs"/>
          <w:rtl/>
          <w:lang w:eastAsia="ar-SA" w:bidi="ar-SY"/>
        </w:rPr>
      </w:pPr>
    </w:p>
    <w:p w:rsidR="00B261AA" w:rsidRDefault="00B261AA" w:rsidP="00535B34">
      <w:pPr>
        <w:rPr>
          <w:rFonts w:hint="cs"/>
          <w:rtl/>
          <w:lang w:eastAsia="ar-SA" w:bidi="ar-SY"/>
        </w:rPr>
      </w:pPr>
    </w:p>
    <w:p w:rsidR="003613DF" w:rsidRDefault="003613DF" w:rsidP="003613DF">
      <w:pPr>
        <w:pStyle w:val="3"/>
        <w:rPr>
          <w:rFonts w:cs="Simplified Arabic"/>
          <w:rtl/>
        </w:rPr>
      </w:pPr>
    </w:p>
    <w:p w:rsidR="003613DF" w:rsidRDefault="003613DF" w:rsidP="003613D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3613DF">
        <w:rPr>
          <w:rFonts w:cs="Simplified Arabic" w:hint="cs"/>
          <w:sz w:val="26"/>
          <w:szCs w:val="26"/>
          <w:rtl/>
        </w:rPr>
        <w:drawing>
          <wp:anchor distT="0" distB="0" distL="114300" distR="114300" simplePos="0" relativeHeight="251710464" behindDoc="0" locked="0" layoutInCell="1" allowOverlap="1">
            <wp:simplePos x="0" y="0"/>
            <wp:positionH relativeFrom="column">
              <wp:posOffset>401808</wp:posOffset>
            </wp:positionH>
            <wp:positionV relativeFrom="paragraph">
              <wp:posOffset>-64965</wp:posOffset>
            </wp:positionV>
            <wp:extent cx="984446" cy="1081453"/>
            <wp:effectExtent l="19050" t="0" r="762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3613DF" w:rsidRDefault="003613DF" w:rsidP="003613D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613DF" w:rsidRDefault="003613DF" w:rsidP="003613D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613DF" w:rsidRDefault="003613DF" w:rsidP="003613DF">
      <w:pPr>
        <w:rPr>
          <w:rFonts w:hint="cs"/>
          <w:rtl/>
          <w:lang w:eastAsia="ar-SA" w:bidi="ar-SY"/>
        </w:rPr>
      </w:pPr>
      <w:r>
        <w:rPr>
          <w:rFonts w:hint="cs"/>
          <w:rtl/>
          <w:lang w:eastAsia="ar-SA" w:bidi="ar-SY"/>
        </w:rPr>
        <w:t xml:space="preserve"> </w:t>
      </w:r>
    </w:p>
    <w:p w:rsidR="00943F87" w:rsidRPr="007E6077" w:rsidRDefault="00943F87" w:rsidP="003613DF">
      <w:pPr>
        <w:rPr>
          <w:rtl/>
          <w:lang w:eastAsia="ar-SA" w:bidi="ar-SY"/>
        </w:rPr>
      </w:pPr>
    </w:p>
    <w:p w:rsidR="003613DF" w:rsidRPr="001E79A6" w:rsidRDefault="003613DF" w:rsidP="003613D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/73</w:t>
      </w:r>
      <w:r w:rsidRPr="00960B33">
        <w:rPr>
          <w:rFonts w:cs="Simplified Arabic" w:hint="cs"/>
          <w:b/>
          <w:bCs/>
          <w:sz w:val="28"/>
          <w:szCs w:val="28"/>
          <w:rtl/>
          <w:lang w:bidi="ar-SY"/>
        </w:rPr>
        <w:t xml:space="preserve"> /</w:t>
      </w:r>
    </w:p>
    <w:p w:rsidR="003613DF" w:rsidRPr="00601688" w:rsidRDefault="003613DF" w:rsidP="003613D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613DF" w:rsidRDefault="003613DF" w:rsidP="003613D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3613DF" w:rsidRDefault="003613DF" w:rsidP="003613DF">
      <w:pPr>
        <w:rPr>
          <w:rFonts w:cs="Simplified Arabic"/>
          <w:sz w:val="26"/>
          <w:szCs w:val="26"/>
          <w:rtl/>
          <w:lang w:bidi="ar-SY"/>
        </w:rPr>
      </w:pPr>
      <w:r w:rsidRPr="00C034F1">
        <w:rPr>
          <w:rFonts w:cs="Simplified Arabic" w:hint="cs"/>
          <w:sz w:val="26"/>
          <w:szCs w:val="26"/>
          <w:rtl/>
          <w:lang w:bidi="ar-SY"/>
        </w:rPr>
        <w:t xml:space="preserve">وعلى احكام المرسوم التشريعي رقم 98 لعام 1965 </w:t>
      </w:r>
    </w:p>
    <w:p w:rsidR="003613DF" w:rsidRDefault="003613DF" w:rsidP="003613DF">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 xml:space="preserve">دائرة التحسين </w:t>
      </w:r>
      <w:r>
        <w:rPr>
          <w:rFonts w:cs="Simplified Arabic"/>
          <w:sz w:val="26"/>
          <w:szCs w:val="26"/>
          <w:rtl/>
          <w:lang w:bidi="ar-SY"/>
        </w:rPr>
        <w:t>–</w:t>
      </w:r>
      <w:r>
        <w:rPr>
          <w:rFonts w:cs="Simplified Arabic" w:hint="cs"/>
          <w:sz w:val="26"/>
          <w:szCs w:val="26"/>
          <w:rtl/>
          <w:lang w:bidi="ar-SY"/>
        </w:rPr>
        <w:t xml:space="preserve"> رقم1587/و تاريخ 9/3/2017</w:t>
      </w:r>
    </w:p>
    <w:p w:rsidR="003613DF" w:rsidRDefault="003613DF" w:rsidP="003613DF">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20/3/2017</w:t>
      </w:r>
    </w:p>
    <w:p w:rsidR="003613DF" w:rsidRDefault="003613DF" w:rsidP="003613D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3613DF" w:rsidRDefault="003613DF" w:rsidP="003613D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613DF" w:rsidRDefault="003613DF" w:rsidP="003613DF">
      <w:pPr>
        <w:rPr>
          <w:rFonts w:cs="Simplified Arabic"/>
          <w:sz w:val="26"/>
          <w:szCs w:val="26"/>
          <w:rtl/>
          <w:lang w:bidi="ar-SY"/>
        </w:rPr>
      </w:pPr>
      <w:r w:rsidRPr="007534A3">
        <w:rPr>
          <w:rFonts w:cs="Simplified Arabic" w:hint="cs"/>
          <w:b/>
          <w:bCs/>
          <w:sz w:val="26"/>
          <w:szCs w:val="26"/>
          <w:rtl/>
          <w:lang w:bidi="ar-SY"/>
        </w:rPr>
        <w:t xml:space="preserve">مادة -1- </w:t>
      </w:r>
      <w:r w:rsidRPr="008B2A94">
        <w:rPr>
          <w:rFonts w:cs="Simplified Arabic" w:hint="cs"/>
          <w:sz w:val="26"/>
          <w:szCs w:val="26"/>
          <w:rtl/>
          <w:lang w:bidi="ar-SY"/>
        </w:rPr>
        <w:t xml:space="preserve">الموافقة على </w:t>
      </w:r>
      <w:r>
        <w:rPr>
          <w:rFonts w:cs="Simplified Arabic" w:hint="cs"/>
          <w:sz w:val="26"/>
          <w:szCs w:val="26"/>
          <w:rtl/>
          <w:lang w:bidi="ar-SY"/>
        </w:rPr>
        <w:t>تحديد موقع العقارات  التي طرأ عليها تحسين بسبب السماح بتغيير المهنة أو تعدد الاستخدام في المنطقة الصناعية بطرطوس وفق الجداول المرفقة المعدة من قبل دائرة المنطقة الصناعية في مجلس مدينة طرطوس وذلك استناداً لأحكام الفقرة خامساً من المادة الثانية والفقرة /أ/ من المادة الثالثة من المرسوم التشريعي /98/ لعام 1965.</w:t>
      </w:r>
    </w:p>
    <w:p w:rsidR="003613DF" w:rsidRPr="006324B3" w:rsidRDefault="003613DF" w:rsidP="003613DF">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المكتب التنفيذي لمجلس المحافظة للنظر بتصديقه .</w:t>
      </w:r>
    </w:p>
    <w:p w:rsidR="00943F87" w:rsidRDefault="003613DF" w:rsidP="003613DF">
      <w:pPr>
        <w:rPr>
          <w:rFonts w:cs="Simplified Arabic" w:hint="cs"/>
          <w:b/>
          <w:bCs/>
          <w:sz w:val="28"/>
          <w:szCs w:val="28"/>
          <w:rtl/>
          <w:lang w:bidi="ar-SY"/>
        </w:rPr>
      </w:pPr>
      <w:r>
        <w:rPr>
          <w:rFonts w:cs="Simplified Arabic" w:hint="cs"/>
          <w:b/>
          <w:bCs/>
          <w:sz w:val="28"/>
          <w:szCs w:val="28"/>
          <w:rtl/>
          <w:lang w:bidi="ar-SY"/>
        </w:rPr>
        <w:t xml:space="preserve">                                     </w:t>
      </w:r>
    </w:p>
    <w:p w:rsidR="003613DF" w:rsidRDefault="003613DF" w:rsidP="00943F87">
      <w:pPr>
        <w:jc w:val="center"/>
        <w:rPr>
          <w:rFonts w:cs="Simplified Arabic"/>
          <w:b/>
          <w:bCs/>
          <w:sz w:val="28"/>
          <w:szCs w:val="28"/>
          <w:rtl/>
          <w:lang w:bidi="ar-SY"/>
        </w:rPr>
      </w:pPr>
      <w:r>
        <w:rPr>
          <w:rFonts w:cs="Simplified Arabic" w:hint="cs"/>
          <w:b/>
          <w:bCs/>
          <w:sz w:val="28"/>
          <w:szCs w:val="28"/>
          <w:rtl/>
          <w:lang w:bidi="ar-SY"/>
        </w:rPr>
        <w:t>طرطوس  20 / 3/2017</w:t>
      </w:r>
    </w:p>
    <w:p w:rsidR="003613DF" w:rsidRDefault="003613DF" w:rsidP="003613DF">
      <w:pPr>
        <w:rPr>
          <w:rFonts w:cs="Simplified Arabic" w:hint="cs"/>
          <w:b/>
          <w:bCs/>
          <w:sz w:val="28"/>
          <w:szCs w:val="28"/>
          <w:rtl/>
          <w:lang w:bidi="ar-SY"/>
        </w:rPr>
      </w:pPr>
    </w:p>
    <w:p w:rsidR="00943F87" w:rsidRDefault="00943F87" w:rsidP="003613DF">
      <w:pPr>
        <w:rPr>
          <w:rFonts w:cs="Simplified Arabic" w:hint="cs"/>
          <w:b/>
          <w:bCs/>
          <w:sz w:val="28"/>
          <w:szCs w:val="28"/>
          <w:rtl/>
          <w:lang w:bidi="ar-SY"/>
        </w:rPr>
      </w:pPr>
    </w:p>
    <w:p w:rsidR="00943F87" w:rsidRDefault="00943F87" w:rsidP="003613DF">
      <w:pPr>
        <w:rPr>
          <w:rFonts w:cs="Simplified Arabic" w:hint="cs"/>
          <w:b/>
          <w:bCs/>
          <w:sz w:val="28"/>
          <w:szCs w:val="28"/>
          <w:rtl/>
          <w:lang w:bidi="ar-SY"/>
        </w:rPr>
      </w:pPr>
    </w:p>
    <w:p w:rsidR="00943F87" w:rsidRDefault="00943F87" w:rsidP="003613DF">
      <w:pPr>
        <w:rPr>
          <w:rFonts w:cs="Simplified Arabic" w:hint="cs"/>
          <w:b/>
          <w:bCs/>
          <w:sz w:val="28"/>
          <w:szCs w:val="28"/>
          <w:rtl/>
          <w:lang w:bidi="ar-SY"/>
        </w:rPr>
      </w:pPr>
    </w:p>
    <w:p w:rsidR="00943F87" w:rsidRDefault="00943F87" w:rsidP="003613DF">
      <w:pPr>
        <w:rPr>
          <w:rFonts w:cs="Simplified Arabic" w:hint="cs"/>
          <w:b/>
          <w:bCs/>
          <w:sz w:val="28"/>
          <w:szCs w:val="28"/>
          <w:rtl/>
          <w:lang w:bidi="ar-SY"/>
        </w:rPr>
      </w:pPr>
    </w:p>
    <w:p w:rsidR="00943F87" w:rsidRDefault="00943F87" w:rsidP="003613DF">
      <w:pPr>
        <w:rPr>
          <w:rFonts w:cs="Simplified Arabic"/>
          <w:b/>
          <w:bCs/>
          <w:sz w:val="28"/>
          <w:szCs w:val="28"/>
          <w:rtl/>
          <w:lang w:bidi="ar-SY"/>
        </w:rPr>
      </w:pPr>
    </w:p>
    <w:p w:rsidR="003613DF" w:rsidRDefault="003613DF" w:rsidP="003613D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943F87">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3613DF" w:rsidRPr="0057375C" w:rsidRDefault="003613DF" w:rsidP="003613DF">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3613DF" w:rsidRDefault="003613DF" w:rsidP="003613DF">
      <w:pPr>
        <w:jc w:val="lowKashida"/>
        <w:rPr>
          <w:rFonts w:cs="Simplified Arabic"/>
          <w:b/>
          <w:bCs/>
          <w:u w:val="single"/>
          <w:rtl/>
          <w:lang w:bidi="ar-SY"/>
        </w:rPr>
      </w:pPr>
    </w:p>
    <w:p w:rsidR="003613DF" w:rsidRPr="00D32A02" w:rsidRDefault="003613DF" w:rsidP="003613D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613DF" w:rsidRDefault="003613DF" w:rsidP="003613D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613DF" w:rsidRPr="00D15331" w:rsidRDefault="003613DF" w:rsidP="003613DF">
      <w:pPr>
        <w:pStyle w:val="a3"/>
        <w:numPr>
          <w:ilvl w:val="0"/>
          <w:numId w:val="1"/>
        </w:numPr>
        <w:rPr>
          <w:b/>
          <w:bCs/>
        </w:rPr>
      </w:pPr>
      <w:r>
        <w:rPr>
          <w:rFonts w:hint="cs"/>
          <w:b/>
          <w:bCs/>
          <w:rtl/>
        </w:rPr>
        <w:t>الشؤون الفنية مع المرفقات للمتابعة</w:t>
      </w:r>
    </w:p>
    <w:p w:rsidR="003613DF" w:rsidRDefault="003613DF" w:rsidP="003613DF">
      <w:pPr>
        <w:pStyle w:val="a3"/>
        <w:numPr>
          <w:ilvl w:val="0"/>
          <w:numId w:val="1"/>
        </w:numPr>
        <w:rPr>
          <w:b/>
          <w:bCs/>
        </w:rPr>
      </w:pPr>
      <w:r>
        <w:rPr>
          <w:rFonts w:hint="cs"/>
          <w:b/>
          <w:bCs/>
          <w:rtl/>
        </w:rPr>
        <w:t xml:space="preserve">الشؤون االمالية للمتابعة </w:t>
      </w:r>
    </w:p>
    <w:p w:rsidR="003613DF" w:rsidRPr="00D513A3" w:rsidRDefault="003613DF" w:rsidP="003613DF">
      <w:pPr>
        <w:pStyle w:val="a3"/>
        <w:numPr>
          <w:ilvl w:val="0"/>
          <w:numId w:val="1"/>
        </w:numPr>
        <w:rPr>
          <w:b/>
          <w:bCs/>
          <w:rtl/>
        </w:rPr>
      </w:pPr>
      <w:r w:rsidRPr="0095778B">
        <w:rPr>
          <w:rFonts w:hint="cs"/>
          <w:b/>
          <w:bCs/>
          <w:rtl/>
        </w:rPr>
        <w:t>المعلوماتية -الاضبارة</w:t>
      </w:r>
    </w:p>
    <w:p w:rsidR="00B261AA" w:rsidRDefault="00B261AA" w:rsidP="00535B34">
      <w:pPr>
        <w:rPr>
          <w:rFonts w:hint="cs"/>
          <w:rtl/>
          <w:lang w:eastAsia="ar-SA" w:bidi="ar-SY"/>
        </w:rPr>
      </w:pPr>
    </w:p>
    <w:p w:rsidR="00943F87" w:rsidRDefault="00943F87" w:rsidP="00535B34">
      <w:pPr>
        <w:rPr>
          <w:rFonts w:hint="cs"/>
          <w:rtl/>
          <w:lang w:eastAsia="ar-SA" w:bidi="ar-SY"/>
        </w:rPr>
      </w:pPr>
    </w:p>
    <w:p w:rsidR="00943F87" w:rsidRDefault="00943F87" w:rsidP="00535B34">
      <w:pPr>
        <w:rPr>
          <w:rFonts w:hint="cs"/>
          <w:rtl/>
          <w:lang w:eastAsia="ar-SA" w:bidi="ar-SY"/>
        </w:rPr>
      </w:pPr>
    </w:p>
    <w:p w:rsidR="00943F87" w:rsidRDefault="00943F87" w:rsidP="00535B34">
      <w:pPr>
        <w:rPr>
          <w:rFonts w:hint="cs"/>
          <w:rtl/>
          <w:lang w:eastAsia="ar-SA" w:bidi="ar-SY"/>
        </w:rPr>
      </w:pPr>
    </w:p>
    <w:p w:rsidR="00043A6F" w:rsidRDefault="00043A6F" w:rsidP="00043A6F">
      <w:pPr>
        <w:pStyle w:val="3"/>
        <w:rPr>
          <w:rFonts w:cs="Simplified Arabic"/>
          <w:rtl/>
        </w:rPr>
      </w:pPr>
      <w:r>
        <w:rPr>
          <w:rFonts w:cs="Simplified Arabic"/>
          <w:noProof/>
          <w:snapToGrid/>
          <w:rtl/>
          <w:lang w:eastAsia="en-US"/>
        </w:rPr>
        <w:lastRenderedPageBreak/>
        <w:drawing>
          <wp:anchor distT="0" distB="0" distL="114300" distR="114300" simplePos="0" relativeHeight="251712512" behindDoc="0" locked="0" layoutInCell="1" allowOverlap="1">
            <wp:simplePos x="0" y="0"/>
            <wp:positionH relativeFrom="column">
              <wp:posOffset>205105</wp:posOffset>
            </wp:positionH>
            <wp:positionV relativeFrom="paragraph">
              <wp:posOffset>225425</wp:posOffset>
            </wp:positionV>
            <wp:extent cx="984250" cy="1081405"/>
            <wp:effectExtent l="19050" t="0" r="635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043A6F" w:rsidRDefault="00043A6F" w:rsidP="00043A6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43A6F" w:rsidRDefault="00043A6F" w:rsidP="00043A6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43A6F" w:rsidRDefault="00043A6F" w:rsidP="00043A6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43A6F" w:rsidRPr="007E6077" w:rsidRDefault="00043A6F" w:rsidP="00043A6F">
      <w:pPr>
        <w:rPr>
          <w:rtl/>
          <w:lang w:eastAsia="ar-SA" w:bidi="ar-SY"/>
        </w:rPr>
      </w:pPr>
      <w:r>
        <w:rPr>
          <w:rFonts w:hint="cs"/>
          <w:rtl/>
          <w:lang w:eastAsia="ar-SA" w:bidi="ar-SY"/>
        </w:rPr>
        <w:t xml:space="preserve"> </w:t>
      </w:r>
    </w:p>
    <w:p w:rsidR="00043A6F" w:rsidRPr="001E79A6" w:rsidRDefault="00043A6F" w:rsidP="00043A6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/74</w:t>
      </w:r>
      <w:r w:rsidRPr="00960B33">
        <w:rPr>
          <w:rFonts w:cs="Simplified Arabic" w:hint="cs"/>
          <w:b/>
          <w:bCs/>
          <w:sz w:val="28"/>
          <w:szCs w:val="28"/>
          <w:rtl/>
          <w:lang w:bidi="ar-SY"/>
        </w:rPr>
        <w:t xml:space="preserve"> /</w:t>
      </w:r>
    </w:p>
    <w:p w:rsidR="00043A6F" w:rsidRPr="00601688" w:rsidRDefault="00043A6F" w:rsidP="00043A6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43A6F" w:rsidRDefault="00043A6F" w:rsidP="00043A6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043A6F" w:rsidRDefault="00043A6F" w:rsidP="00043A6F">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/بلا / تاريخ 20/3/2017</w:t>
      </w:r>
    </w:p>
    <w:p w:rsidR="00043A6F" w:rsidRDefault="00043A6F" w:rsidP="00043A6F">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20/3/2017</w:t>
      </w:r>
    </w:p>
    <w:p w:rsidR="00043A6F" w:rsidRDefault="00043A6F" w:rsidP="00043A6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043A6F" w:rsidRDefault="00043A6F" w:rsidP="00043A6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43A6F" w:rsidRDefault="00043A6F" w:rsidP="00043A6F">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تأمين الشاغلين بالبديل ضمن مشروع سياحي متكامل بحيث يخصص لكل شاغل شاليه بديلة لإشغاله مع استيفاء سعر الشاليه الجديد بسعر التكلفة بدون أرباح ضمن الشريحة الأولى التي درست من قبل مجلس المدينة وفق مضمون القرارين /44/ لعام 2005 و /144/ لعام 2013 لمجلس مدينة طرطوس.</w:t>
      </w:r>
    </w:p>
    <w:p w:rsidR="00043A6F" w:rsidRDefault="00043A6F" w:rsidP="00043A6F">
      <w:pPr>
        <w:rPr>
          <w:rFonts w:cs="Simplified Arabic"/>
          <w:sz w:val="26"/>
          <w:szCs w:val="26"/>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استيفاء كافة الرسوم من الأعوام السابقة عن مساحة الشاليه الفعلية (بمواد ثابتة) بقيمة /5ل.س/ فقط خمس ليرات سورية لاغير للمتر المربع الواحد باليوم من تاريخ نقل ملكية الأملاك العامة البحرية إلى أملاك مدينة والواقعة عليها الشاليهات .</w:t>
      </w:r>
    </w:p>
    <w:p w:rsidR="00043A6F" w:rsidRDefault="00043A6F" w:rsidP="00043A6F">
      <w:pPr>
        <w:rPr>
          <w:rFonts w:cs="Simplified Arabic"/>
          <w:sz w:val="26"/>
          <w:szCs w:val="26"/>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إزالة كافة الإشغالات الزائدة التي لم ينظم بها أية عقود وخاصة الإشغالات أمام الشاليهات غرباً وشرقاُ ومحيطها وتوجيه إنذارات لإزالتها خلال مدة لا تزيد عن شهر تحت طائلة إلغاء حقه بالتخصيص بالمشروع البديل وإزالة الإشغالات على نفقة الشاغل.</w:t>
      </w:r>
    </w:p>
    <w:p w:rsidR="00043A6F" w:rsidRDefault="00043A6F" w:rsidP="00043A6F">
      <w:pPr>
        <w:rPr>
          <w:rFonts w:cs="Simplified Arabic"/>
          <w:sz w:val="26"/>
          <w:szCs w:val="26"/>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إخضاع المنطقة للنفع العام وفق القرار بالقانون /106/ لعام 1958 بحيث يعتبر ساري المفعول بعد تخصيص الشاغلين بالمشروع البديل .</w:t>
      </w:r>
    </w:p>
    <w:p w:rsidR="00043A6F" w:rsidRDefault="00043A6F" w:rsidP="00043A6F">
      <w:pPr>
        <w:rPr>
          <w:rFonts w:cs="Simplified Arabic"/>
          <w:sz w:val="26"/>
          <w:szCs w:val="26"/>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5</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 .</w:t>
      </w:r>
    </w:p>
    <w:p w:rsidR="00043A6F" w:rsidRDefault="00043A6F" w:rsidP="00043A6F">
      <w:pPr>
        <w:rPr>
          <w:rFonts w:cs="Simplified Arabic"/>
          <w:b/>
          <w:bCs/>
          <w:sz w:val="28"/>
          <w:szCs w:val="28"/>
          <w:rtl/>
          <w:lang w:bidi="ar-SY"/>
        </w:rPr>
      </w:pPr>
      <w:r>
        <w:rPr>
          <w:rFonts w:cs="Simplified Arabic" w:hint="cs"/>
          <w:b/>
          <w:bCs/>
          <w:sz w:val="28"/>
          <w:szCs w:val="28"/>
          <w:rtl/>
          <w:lang w:bidi="ar-SY"/>
        </w:rPr>
        <w:t xml:space="preserve">                                           طرطوس  20 / 3/2017</w:t>
      </w:r>
    </w:p>
    <w:p w:rsidR="00043A6F" w:rsidRDefault="00043A6F" w:rsidP="00043A6F">
      <w:pPr>
        <w:rPr>
          <w:rFonts w:cs="Simplified Arabic"/>
          <w:b/>
          <w:bCs/>
          <w:sz w:val="28"/>
          <w:szCs w:val="28"/>
          <w:rtl/>
          <w:lang w:bidi="ar-SY"/>
        </w:rPr>
      </w:pPr>
    </w:p>
    <w:p w:rsidR="00043A6F" w:rsidRDefault="00043A6F" w:rsidP="00043A6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F6424A">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043A6F" w:rsidRPr="0057375C" w:rsidRDefault="00043A6F" w:rsidP="00043A6F">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043A6F" w:rsidRDefault="00043A6F" w:rsidP="00043A6F">
      <w:pPr>
        <w:jc w:val="lowKashida"/>
        <w:rPr>
          <w:rFonts w:cs="Simplified Arabic"/>
          <w:b/>
          <w:bCs/>
          <w:u w:val="single"/>
          <w:rtl/>
          <w:lang w:bidi="ar-SY"/>
        </w:rPr>
      </w:pPr>
    </w:p>
    <w:p w:rsidR="00043A6F" w:rsidRPr="00D32A02" w:rsidRDefault="00043A6F" w:rsidP="00043A6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43A6F" w:rsidRDefault="00043A6F" w:rsidP="00043A6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43A6F" w:rsidRDefault="00043A6F" w:rsidP="00043A6F">
      <w:pPr>
        <w:pStyle w:val="a3"/>
        <w:numPr>
          <w:ilvl w:val="0"/>
          <w:numId w:val="1"/>
        </w:numPr>
        <w:rPr>
          <w:b/>
          <w:bCs/>
        </w:rPr>
      </w:pPr>
      <w:r>
        <w:rPr>
          <w:rFonts w:hint="cs"/>
          <w:b/>
          <w:bCs/>
          <w:rtl/>
        </w:rPr>
        <w:t>الشؤون الفنية مع المرفقات للمتابعة</w:t>
      </w:r>
    </w:p>
    <w:p w:rsidR="00043A6F" w:rsidRDefault="00043A6F" w:rsidP="00043A6F">
      <w:pPr>
        <w:pStyle w:val="a3"/>
        <w:numPr>
          <w:ilvl w:val="0"/>
          <w:numId w:val="1"/>
        </w:numPr>
        <w:rPr>
          <w:b/>
          <w:bCs/>
        </w:rPr>
      </w:pPr>
      <w:r>
        <w:rPr>
          <w:rFonts w:hint="cs"/>
          <w:b/>
          <w:bCs/>
          <w:rtl/>
        </w:rPr>
        <w:t>القانونية للمتابعة</w:t>
      </w:r>
    </w:p>
    <w:p w:rsidR="00043A6F" w:rsidRPr="00D15331" w:rsidRDefault="00043A6F" w:rsidP="00043A6F">
      <w:pPr>
        <w:pStyle w:val="a3"/>
        <w:numPr>
          <w:ilvl w:val="0"/>
          <w:numId w:val="1"/>
        </w:numPr>
        <w:rPr>
          <w:b/>
          <w:bCs/>
        </w:rPr>
      </w:pPr>
      <w:r>
        <w:rPr>
          <w:rFonts w:hint="cs"/>
          <w:b/>
          <w:bCs/>
          <w:rtl/>
        </w:rPr>
        <w:t>العقود للمتابعة</w:t>
      </w:r>
    </w:p>
    <w:p w:rsidR="00043A6F" w:rsidRDefault="00043A6F" w:rsidP="00043A6F">
      <w:pPr>
        <w:pStyle w:val="a3"/>
        <w:numPr>
          <w:ilvl w:val="0"/>
          <w:numId w:val="1"/>
        </w:numPr>
        <w:rPr>
          <w:b/>
          <w:bCs/>
        </w:rPr>
      </w:pPr>
      <w:r>
        <w:rPr>
          <w:rFonts w:hint="cs"/>
          <w:b/>
          <w:bCs/>
          <w:rtl/>
        </w:rPr>
        <w:t xml:space="preserve">الشؤون االمالية للمتابعة </w:t>
      </w:r>
    </w:p>
    <w:p w:rsidR="00043A6F" w:rsidRPr="00D513A3" w:rsidRDefault="00043A6F" w:rsidP="00043A6F">
      <w:pPr>
        <w:pStyle w:val="a3"/>
        <w:numPr>
          <w:ilvl w:val="0"/>
          <w:numId w:val="1"/>
        </w:numPr>
        <w:rPr>
          <w:b/>
          <w:bCs/>
          <w:rtl/>
        </w:rPr>
      </w:pPr>
      <w:r w:rsidRPr="0095778B">
        <w:rPr>
          <w:rFonts w:hint="cs"/>
          <w:b/>
          <w:bCs/>
          <w:rtl/>
        </w:rPr>
        <w:t>المعلوماتية -الاضبارة</w:t>
      </w:r>
    </w:p>
    <w:p w:rsidR="00943F87" w:rsidRDefault="00943F87" w:rsidP="00535B34">
      <w:pPr>
        <w:rPr>
          <w:rFonts w:hint="cs"/>
          <w:rtl/>
          <w:lang w:eastAsia="ar-SA" w:bidi="ar-SY"/>
        </w:rPr>
      </w:pPr>
    </w:p>
    <w:p w:rsidR="00F6424A" w:rsidRDefault="00F6424A" w:rsidP="00535B34">
      <w:pPr>
        <w:rPr>
          <w:rFonts w:hint="cs"/>
          <w:rtl/>
          <w:lang w:eastAsia="ar-SA" w:bidi="ar-SY"/>
        </w:rPr>
      </w:pPr>
    </w:p>
    <w:p w:rsidR="00F6424A" w:rsidRDefault="00F6424A" w:rsidP="00535B34">
      <w:pPr>
        <w:rPr>
          <w:rFonts w:hint="cs"/>
          <w:rtl/>
          <w:lang w:eastAsia="ar-SA" w:bidi="ar-SY"/>
        </w:rPr>
      </w:pPr>
    </w:p>
    <w:p w:rsidR="00F6424A" w:rsidRDefault="00F6424A" w:rsidP="00F6424A">
      <w:pPr>
        <w:pStyle w:val="3"/>
        <w:rPr>
          <w:rFonts w:cs="Simplified Arabic"/>
          <w:rtl/>
        </w:rPr>
      </w:pPr>
    </w:p>
    <w:p w:rsidR="00F6424A" w:rsidRDefault="00F6424A" w:rsidP="00F6424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F6424A" w:rsidRDefault="00F6424A" w:rsidP="00F6424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r w:rsidR="00833249" w:rsidRPr="00833249">
        <w:rPr>
          <w:rFonts w:hint="cs"/>
          <w:sz w:val="26"/>
          <w:szCs w:val="26"/>
          <w:rtl/>
        </w:rPr>
        <w:drawing>
          <wp:anchor distT="0" distB="0" distL="114300" distR="114300" simplePos="0" relativeHeight="251714560" behindDoc="0" locked="0" layoutInCell="1" allowOverlap="1">
            <wp:simplePos x="0" y="0"/>
            <wp:positionH relativeFrom="column">
              <wp:posOffset>454562</wp:posOffset>
            </wp:positionH>
            <wp:positionV relativeFrom="paragraph">
              <wp:posOffset>-332447</wp:posOffset>
            </wp:positionV>
            <wp:extent cx="983273" cy="1081454"/>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F6424A" w:rsidRDefault="00F6424A" w:rsidP="00F6424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F6424A" w:rsidRPr="007E6077" w:rsidRDefault="00F6424A" w:rsidP="00F6424A">
      <w:pPr>
        <w:rPr>
          <w:rtl/>
          <w:lang w:eastAsia="ar-SA" w:bidi="ar-SY"/>
        </w:rPr>
      </w:pPr>
      <w:r>
        <w:rPr>
          <w:rFonts w:hint="cs"/>
          <w:rtl/>
          <w:lang w:eastAsia="ar-SA" w:bidi="ar-SY"/>
        </w:rPr>
        <w:t xml:space="preserve"> </w:t>
      </w:r>
    </w:p>
    <w:p w:rsidR="00F6424A" w:rsidRPr="001E79A6" w:rsidRDefault="00F6424A" w:rsidP="00F6424A">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/75</w:t>
      </w:r>
      <w:r w:rsidRPr="00960B33">
        <w:rPr>
          <w:rFonts w:cs="Simplified Arabic" w:hint="cs"/>
          <w:b/>
          <w:bCs/>
          <w:sz w:val="28"/>
          <w:szCs w:val="28"/>
          <w:rtl/>
          <w:lang w:bidi="ar-SY"/>
        </w:rPr>
        <w:t xml:space="preserve"> /</w:t>
      </w:r>
    </w:p>
    <w:p w:rsidR="00F6424A" w:rsidRPr="00601688" w:rsidRDefault="00F6424A" w:rsidP="00F6424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F6424A" w:rsidRDefault="00F6424A" w:rsidP="00F6424A">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F6424A" w:rsidRDefault="00F6424A" w:rsidP="00F6424A">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/بلا / تاريخ 20/3/2017</w:t>
      </w:r>
    </w:p>
    <w:p w:rsidR="00F6424A" w:rsidRDefault="00F6424A" w:rsidP="00F6424A">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20/3/2017</w:t>
      </w:r>
    </w:p>
    <w:p w:rsidR="00F6424A" w:rsidRDefault="00F6424A" w:rsidP="00F6424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F6424A" w:rsidRDefault="00F6424A" w:rsidP="00F6424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6424A" w:rsidRDefault="00F6424A" w:rsidP="00F6424A">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إخضاع العقارات /12160-12161-12162-12163-12164-12165/ والعائدة ملكيتها لمجلس مدينة طرطوس للنفع العام بالقرار بالقانون رقم /106/ لعام 1958</w:t>
      </w:r>
    </w:p>
    <w:p w:rsidR="00F6424A" w:rsidRDefault="00F6424A" w:rsidP="00F6424A">
      <w:pPr>
        <w:rPr>
          <w:rFonts w:cs="Simplified Arabic"/>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 xml:space="preserve">- </w:t>
      </w:r>
      <w:r>
        <w:rPr>
          <w:rFonts w:cs="Simplified Arabic" w:hint="cs"/>
          <w:sz w:val="26"/>
          <w:szCs w:val="26"/>
          <w:rtl/>
          <w:lang w:bidi="ar-SY"/>
        </w:rPr>
        <w:t>يبلغ هذا القرار من يلزم لتنفيذه .</w:t>
      </w:r>
    </w:p>
    <w:p w:rsidR="00F6424A" w:rsidRDefault="00F6424A" w:rsidP="00F6424A">
      <w:pPr>
        <w:rPr>
          <w:rFonts w:cs="Simplified Arabic" w:hint="cs"/>
          <w:sz w:val="26"/>
          <w:szCs w:val="26"/>
          <w:rtl/>
          <w:lang w:bidi="ar-SY"/>
        </w:rPr>
      </w:pPr>
    </w:p>
    <w:p w:rsidR="00833249" w:rsidRDefault="00833249" w:rsidP="00F6424A">
      <w:pPr>
        <w:rPr>
          <w:rFonts w:cs="Simplified Arabic"/>
          <w:sz w:val="26"/>
          <w:szCs w:val="26"/>
          <w:rtl/>
          <w:lang w:bidi="ar-SY"/>
        </w:rPr>
      </w:pPr>
    </w:p>
    <w:p w:rsidR="00F6424A" w:rsidRDefault="00F6424A" w:rsidP="00F6424A">
      <w:pPr>
        <w:rPr>
          <w:rFonts w:cs="Simplified Arabic"/>
          <w:b/>
          <w:bCs/>
          <w:sz w:val="28"/>
          <w:szCs w:val="28"/>
          <w:rtl/>
          <w:lang w:bidi="ar-SY"/>
        </w:rPr>
      </w:pPr>
      <w:r>
        <w:rPr>
          <w:rFonts w:cs="Simplified Arabic" w:hint="cs"/>
          <w:b/>
          <w:bCs/>
          <w:sz w:val="28"/>
          <w:szCs w:val="28"/>
          <w:rtl/>
          <w:lang w:bidi="ar-SY"/>
        </w:rPr>
        <w:t xml:space="preserve">                                           طرطوس  20 / 3/2017</w:t>
      </w:r>
    </w:p>
    <w:p w:rsidR="00F6424A" w:rsidRDefault="00833249" w:rsidP="00F6424A">
      <w:pPr>
        <w:rPr>
          <w:rFonts w:cs="Simplified Arabic" w:hint="cs"/>
          <w:b/>
          <w:bCs/>
          <w:sz w:val="28"/>
          <w:szCs w:val="28"/>
          <w:rtl/>
          <w:lang w:bidi="ar-SY"/>
        </w:rPr>
      </w:pPr>
      <w:r>
        <w:rPr>
          <w:rFonts w:cs="Simplified Arabic" w:hint="cs"/>
          <w:b/>
          <w:bCs/>
          <w:sz w:val="28"/>
          <w:szCs w:val="28"/>
          <w:rtl/>
          <w:lang w:bidi="ar-SY"/>
        </w:rPr>
        <w:t xml:space="preserve"> </w:t>
      </w:r>
    </w:p>
    <w:p w:rsidR="00833249" w:rsidRDefault="00833249" w:rsidP="00F6424A">
      <w:pPr>
        <w:rPr>
          <w:rFonts w:cs="Simplified Arabic" w:hint="cs"/>
          <w:b/>
          <w:bCs/>
          <w:sz w:val="28"/>
          <w:szCs w:val="28"/>
          <w:rtl/>
          <w:lang w:bidi="ar-SY"/>
        </w:rPr>
      </w:pPr>
    </w:p>
    <w:p w:rsidR="00833249" w:rsidRDefault="00833249" w:rsidP="00F6424A">
      <w:pPr>
        <w:rPr>
          <w:rFonts w:cs="Simplified Arabic" w:hint="cs"/>
          <w:b/>
          <w:bCs/>
          <w:sz w:val="28"/>
          <w:szCs w:val="28"/>
          <w:rtl/>
          <w:lang w:bidi="ar-SY"/>
        </w:rPr>
      </w:pPr>
    </w:p>
    <w:p w:rsidR="00833249" w:rsidRDefault="00833249" w:rsidP="00F6424A">
      <w:pPr>
        <w:rPr>
          <w:rFonts w:cs="Simplified Arabic" w:hint="cs"/>
          <w:b/>
          <w:bCs/>
          <w:sz w:val="28"/>
          <w:szCs w:val="28"/>
          <w:rtl/>
          <w:lang w:bidi="ar-SY"/>
        </w:rPr>
      </w:pPr>
    </w:p>
    <w:p w:rsidR="00833249" w:rsidRDefault="00833249" w:rsidP="00F6424A">
      <w:pPr>
        <w:rPr>
          <w:rFonts w:cs="Simplified Arabic" w:hint="cs"/>
          <w:b/>
          <w:bCs/>
          <w:sz w:val="28"/>
          <w:szCs w:val="28"/>
          <w:rtl/>
          <w:lang w:bidi="ar-SY"/>
        </w:rPr>
      </w:pPr>
    </w:p>
    <w:p w:rsidR="00833249" w:rsidRDefault="00833249" w:rsidP="00F6424A">
      <w:pPr>
        <w:rPr>
          <w:rFonts w:cs="Simplified Arabic" w:hint="cs"/>
          <w:b/>
          <w:bCs/>
          <w:sz w:val="28"/>
          <w:szCs w:val="28"/>
          <w:rtl/>
          <w:lang w:bidi="ar-SY"/>
        </w:rPr>
      </w:pPr>
    </w:p>
    <w:p w:rsidR="00833249" w:rsidRDefault="00833249" w:rsidP="00F6424A">
      <w:pPr>
        <w:rPr>
          <w:rFonts w:cs="Simplified Arabic" w:hint="cs"/>
          <w:b/>
          <w:bCs/>
          <w:sz w:val="28"/>
          <w:szCs w:val="28"/>
          <w:rtl/>
          <w:lang w:bidi="ar-SY"/>
        </w:rPr>
      </w:pPr>
    </w:p>
    <w:p w:rsidR="00833249" w:rsidRDefault="00833249" w:rsidP="00F6424A">
      <w:pPr>
        <w:rPr>
          <w:rFonts w:cs="Simplified Arabic"/>
          <w:b/>
          <w:bCs/>
          <w:sz w:val="28"/>
          <w:szCs w:val="28"/>
          <w:rtl/>
          <w:lang w:bidi="ar-SY"/>
        </w:rPr>
      </w:pPr>
    </w:p>
    <w:p w:rsidR="00F6424A" w:rsidRDefault="00F6424A" w:rsidP="00F6424A">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833249">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F6424A" w:rsidRPr="0057375C" w:rsidRDefault="00F6424A" w:rsidP="00F6424A">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F6424A" w:rsidRDefault="00F6424A" w:rsidP="00F6424A">
      <w:pPr>
        <w:jc w:val="lowKashida"/>
        <w:rPr>
          <w:rFonts w:cs="Simplified Arabic"/>
          <w:b/>
          <w:bCs/>
          <w:u w:val="single"/>
          <w:rtl/>
          <w:lang w:bidi="ar-SY"/>
        </w:rPr>
      </w:pPr>
    </w:p>
    <w:p w:rsidR="00F6424A" w:rsidRDefault="00F6424A" w:rsidP="00F6424A">
      <w:pPr>
        <w:jc w:val="lowKashida"/>
        <w:rPr>
          <w:rFonts w:cs="Simplified Arabic"/>
          <w:b/>
          <w:bCs/>
          <w:u w:val="single"/>
          <w:rtl/>
          <w:lang w:bidi="ar-SY"/>
        </w:rPr>
      </w:pPr>
    </w:p>
    <w:p w:rsidR="00F6424A" w:rsidRDefault="00F6424A" w:rsidP="00F6424A">
      <w:pPr>
        <w:jc w:val="lowKashida"/>
        <w:rPr>
          <w:rFonts w:cs="Simplified Arabic"/>
          <w:b/>
          <w:bCs/>
          <w:u w:val="single"/>
          <w:rtl/>
          <w:lang w:bidi="ar-SY"/>
        </w:rPr>
      </w:pPr>
    </w:p>
    <w:p w:rsidR="00F6424A" w:rsidRPr="00D32A02" w:rsidRDefault="00F6424A" w:rsidP="00F6424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6424A" w:rsidRDefault="00F6424A" w:rsidP="00F6424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F6424A" w:rsidRDefault="00F6424A" w:rsidP="00F6424A">
      <w:pPr>
        <w:pStyle w:val="a3"/>
        <w:numPr>
          <w:ilvl w:val="0"/>
          <w:numId w:val="1"/>
        </w:numPr>
        <w:rPr>
          <w:b/>
          <w:bCs/>
        </w:rPr>
      </w:pPr>
      <w:r>
        <w:rPr>
          <w:rFonts w:hint="cs"/>
          <w:b/>
          <w:bCs/>
          <w:rtl/>
        </w:rPr>
        <w:t>الشؤون الفنية مع المرفقات للمتابعة</w:t>
      </w:r>
    </w:p>
    <w:p w:rsidR="00F6424A" w:rsidRDefault="00F6424A" w:rsidP="00F6424A">
      <w:pPr>
        <w:pStyle w:val="a3"/>
        <w:numPr>
          <w:ilvl w:val="0"/>
          <w:numId w:val="1"/>
        </w:numPr>
        <w:rPr>
          <w:b/>
          <w:bCs/>
        </w:rPr>
      </w:pPr>
      <w:r>
        <w:rPr>
          <w:rFonts w:hint="cs"/>
          <w:b/>
          <w:bCs/>
          <w:rtl/>
        </w:rPr>
        <w:t xml:space="preserve">الشؤون االمالية للمتابعة </w:t>
      </w:r>
    </w:p>
    <w:p w:rsidR="00F6424A" w:rsidRPr="00D513A3" w:rsidRDefault="00F6424A" w:rsidP="00F6424A">
      <w:pPr>
        <w:pStyle w:val="a3"/>
        <w:numPr>
          <w:ilvl w:val="0"/>
          <w:numId w:val="1"/>
        </w:numPr>
        <w:rPr>
          <w:b/>
          <w:bCs/>
          <w:rtl/>
        </w:rPr>
      </w:pPr>
      <w:r w:rsidRPr="0095778B">
        <w:rPr>
          <w:rFonts w:hint="cs"/>
          <w:b/>
          <w:bCs/>
          <w:rtl/>
        </w:rPr>
        <w:t>المعلوماتية -الاضبارة</w:t>
      </w:r>
    </w:p>
    <w:p w:rsidR="00F6424A" w:rsidRDefault="00F6424A" w:rsidP="00535B34">
      <w:pPr>
        <w:rPr>
          <w:rFonts w:hint="cs"/>
          <w:rtl/>
          <w:lang w:eastAsia="ar-SA" w:bidi="ar-SY"/>
        </w:rPr>
      </w:pPr>
    </w:p>
    <w:p w:rsidR="00F6424A" w:rsidRDefault="00F6424A" w:rsidP="00535B34">
      <w:pPr>
        <w:rPr>
          <w:rFonts w:hint="cs"/>
          <w:rtl/>
          <w:lang w:eastAsia="ar-SA" w:bidi="ar-SY"/>
        </w:rPr>
      </w:pPr>
    </w:p>
    <w:p w:rsidR="00F6424A" w:rsidRDefault="00F6424A" w:rsidP="00535B34">
      <w:pPr>
        <w:rPr>
          <w:rFonts w:hint="cs"/>
          <w:rtl/>
          <w:lang w:eastAsia="ar-SA" w:bidi="ar-SY"/>
        </w:rPr>
      </w:pPr>
    </w:p>
    <w:p w:rsidR="00F6424A" w:rsidRDefault="00F6424A" w:rsidP="00535B34">
      <w:pPr>
        <w:rPr>
          <w:rFonts w:hint="cs"/>
          <w:rtl/>
          <w:lang w:eastAsia="ar-SA" w:bidi="ar-SY"/>
        </w:rPr>
      </w:pPr>
    </w:p>
    <w:p w:rsidR="00A83D93" w:rsidRDefault="00A83D93" w:rsidP="00A83D93">
      <w:pPr>
        <w:rPr>
          <w:rFonts w:hint="cs"/>
          <w:rtl/>
          <w:lang w:eastAsia="ar-SA" w:bidi="ar-SY"/>
        </w:rPr>
      </w:pPr>
    </w:p>
    <w:p w:rsidR="00A83D93" w:rsidRDefault="00A83D93" w:rsidP="00A83D93">
      <w:pPr>
        <w:pStyle w:val="3"/>
        <w:rPr>
          <w:rFonts w:cs="Simplified Arabic"/>
          <w:rtl/>
        </w:rPr>
      </w:pPr>
    </w:p>
    <w:p w:rsidR="00A83D93" w:rsidRDefault="00A83D93" w:rsidP="00A83D9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A83D93">
        <w:rPr>
          <w:rFonts w:cs="Simplified Arabic" w:hint="cs"/>
          <w:sz w:val="26"/>
          <w:szCs w:val="26"/>
          <w:rtl/>
        </w:rPr>
        <w:drawing>
          <wp:anchor distT="0" distB="0" distL="114300" distR="114300" simplePos="0" relativeHeight="251716608" behindDoc="0" locked="0" layoutInCell="1" allowOverlap="1">
            <wp:simplePos x="0" y="0"/>
            <wp:positionH relativeFrom="column">
              <wp:posOffset>604032</wp:posOffset>
            </wp:positionH>
            <wp:positionV relativeFrom="paragraph">
              <wp:posOffset>-219661</wp:posOffset>
            </wp:positionV>
            <wp:extent cx="983273" cy="1081454"/>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A83D93" w:rsidRDefault="00A83D93" w:rsidP="00A83D9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A83D93" w:rsidRDefault="00A83D93" w:rsidP="00A83D9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A83D93" w:rsidRPr="007E6077" w:rsidRDefault="00A83D93" w:rsidP="00A83D93">
      <w:pPr>
        <w:rPr>
          <w:rtl/>
          <w:lang w:eastAsia="ar-SA" w:bidi="ar-SY"/>
        </w:rPr>
      </w:pPr>
      <w:r>
        <w:rPr>
          <w:rFonts w:hint="cs"/>
          <w:rtl/>
          <w:lang w:eastAsia="ar-SA" w:bidi="ar-SY"/>
        </w:rPr>
        <w:t xml:space="preserve"> </w:t>
      </w:r>
    </w:p>
    <w:p w:rsidR="00A83D93" w:rsidRPr="001E79A6" w:rsidRDefault="00A83D93" w:rsidP="00A83D93">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/76</w:t>
      </w:r>
      <w:r w:rsidRPr="00960B33">
        <w:rPr>
          <w:rFonts w:cs="Simplified Arabic" w:hint="cs"/>
          <w:b/>
          <w:bCs/>
          <w:sz w:val="28"/>
          <w:szCs w:val="28"/>
          <w:rtl/>
          <w:lang w:bidi="ar-SY"/>
        </w:rPr>
        <w:t xml:space="preserve"> /</w:t>
      </w:r>
    </w:p>
    <w:p w:rsidR="00A83D93" w:rsidRPr="00601688" w:rsidRDefault="00A83D93" w:rsidP="00A83D93">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A83D93" w:rsidRDefault="00A83D93" w:rsidP="00A83D93">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A83D93" w:rsidRDefault="00A83D93" w:rsidP="00A83D93">
      <w:pPr>
        <w:rPr>
          <w:rFonts w:cs="Simplified Arabic"/>
          <w:sz w:val="26"/>
          <w:szCs w:val="26"/>
          <w:rtl/>
          <w:lang w:bidi="ar-SY"/>
        </w:rPr>
      </w:pPr>
      <w:r>
        <w:rPr>
          <w:rFonts w:cs="Simplified Arabic" w:hint="cs"/>
          <w:sz w:val="26"/>
          <w:szCs w:val="26"/>
          <w:rtl/>
          <w:lang w:bidi="ar-SY"/>
        </w:rPr>
        <w:t>وعلى الطلب المقدم من السيد جرجس معوض عضو لجنة القرار /88/</w:t>
      </w:r>
    </w:p>
    <w:p w:rsidR="00A83D93" w:rsidRDefault="00A83D93" w:rsidP="00A83D93">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10</w:t>
      </w:r>
      <w:r w:rsidRPr="00601688">
        <w:rPr>
          <w:rFonts w:cs="Simplified Arabic" w:hint="cs"/>
          <w:sz w:val="26"/>
          <w:szCs w:val="26"/>
          <w:rtl/>
          <w:lang w:bidi="ar-SY"/>
        </w:rPr>
        <w:t xml:space="preserve">/ تاريخ </w:t>
      </w:r>
      <w:r>
        <w:rPr>
          <w:rFonts w:cs="Simplified Arabic" w:hint="cs"/>
          <w:sz w:val="26"/>
          <w:szCs w:val="26"/>
          <w:rtl/>
          <w:lang w:bidi="ar-SY"/>
        </w:rPr>
        <w:t>20/3</w:t>
      </w:r>
      <w:r w:rsidRPr="00601688">
        <w:rPr>
          <w:rFonts w:cs="Simplified Arabic" w:hint="cs"/>
          <w:sz w:val="26"/>
          <w:szCs w:val="26"/>
          <w:rtl/>
          <w:lang w:bidi="ar-SY"/>
        </w:rPr>
        <w:t>/201</w:t>
      </w:r>
      <w:r>
        <w:rPr>
          <w:rFonts w:cs="Simplified Arabic" w:hint="cs"/>
          <w:sz w:val="26"/>
          <w:szCs w:val="26"/>
          <w:rtl/>
          <w:lang w:bidi="ar-SY"/>
        </w:rPr>
        <w:t>7</w:t>
      </w:r>
    </w:p>
    <w:p w:rsidR="00A83D93" w:rsidRDefault="00A83D93" w:rsidP="00A83D9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83D93" w:rsidRDefault="00A83D93" w:rsidP="00A83D93">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منح لجنة القرار /88/ مدة ثلاثة أيام فقط لمتابعة عملها بتدقيق منح الأكشاك وتقديم تقريرها النهائي.</w:t>
      </w:r>
    </w:p>
    <w:p w:rsidR="00A83D93" w:rsidRDefault="00A83D93" w:rsidP="00A83D93">
      <w:pPr>
        <w:rPr>
          <w:rFonts w:cs="Simplified Arabic"/>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 xml:space="preserve">- </w:t>
      </w:r>
      <w:r>
        <w:rPr>
          <w:rFonts w:cs="Simplified Arabic" w:hint="cs"/>
          <w:sz w:val="26"/>
          <w:szCs w:val="26"/>
          <w:rtl/>
          <w:lang w:bidi="ar-SY"/>
        </w:rPr>
        <w:t>يبلغ هذا القرار من يلزم لتنفيذه .</w:t>
      </w:r>
    </w:p>
    <w:p w:rsidR="00A83D93" w:rsidRDefault="00A83D93" w:rsidP="00A83D93">
      <w:pPr>
        <w:rPr>
          <w:rFonts w:cs="Simplified Arabic"/>
          <w:sz w:val="26"/>
          <w:szCs w:val="26"/>
          <w:rtl/>
          <w:lang w:bidi="ar-SY"/>
        </w:rPr>
      </w:pPr>
    </w:p>
    <w:p w:rsidR="00A83D93" w:rsidRDefault="00A83D93" w:rsidP="00A83D93">
      <w:pPr>
        <w:rPr>
          <w:rFonts w:cs="Simplified Arabic"/>
          <w:b/>
          <w:bCs/>
          <w:sz w:val="28"/>
          <w:szCs w:val="28"/>
          <w:rtl/>
          <w:lang w:bidi="ar-SY"/>
        </w:rPr>
      </w:pPr>
      <w:r>
        <w:rPr>
          <w:rFonts w:cs="Simplified Arabic" w:hint="cs"/>
          <w:b/>
          <w:bCs/>
          <w:sz w:val="28"/>
          <w:szCs w:val="28"/>
          <w:rtl/>
          <w:lang w:bidi="ar-SY"/>
        </w:rPr>
        <w:t xml:space="preserve">                                           طرطوس  20 / 3/2017</w:t>
      </w:r>
    </w:p>
    <w:p w:rsidR="00A83D93" w:rsidRDefault="00A83D93" w:rsidP="00A83D93">
      <w:pPr>
        <w:rPr>
          <w:rFonts w:cs="Simplified Arabic" w:hint="cs"/>
          <w:b/>
          <w:bCs/>
          <w:sz w:val="28"/>
          <w:szCs w:val="28"/>
          <w:rtl/>
          <w:lang w:bidi="ar-SY"/>
        </w:rPr>
      </w:pPr>
    </w:p>
    <w:p w:rsidR="00A83D93" w:rsidRDefault="00A83D93" w:rsidP="00A83D93">
      <w:pPr>
        <w:rPr>
          <w:rFonts w:cs="Simplified Arabic" w:hint="cs"/>
          <w:b/>
          <w:bCs/>
          <w:sz w:val="28"/>
          <w:szCs w:val="28"/>
          <w:rtl/>
          <w:lang w:bidi="ar-SY"/>
        </w:rPr>
      </w:pPr>
    </w:p>
    <w:p w:rsidR="00A83D93" w:rsidRDefault="00A83D93" w:rsidP="00A83D93">
      <w:pPr>
        <w:rPr>
          <w:rFonts w:cs="Simplified Arabic" w:hint="cs"/>
          <w:b/>
          <w:bCs/>
          <w:sz w:val="28"/>
          <w:szCs w:val="28"/>
          <w:rtl/>
          <w:lang w:bidi="ar-SY"/>
        </w:rPr>
      </w:pPr>
    </w:p>
    <w:p w:rsidR="00A83D93" w:rsidRDefault="00A83D93" w:rsidP="00A83D93">
      <w:pPr>
        <w:rPr>
          <w:rFonts w:cs="Simplified Arabic"/>
          <w:b/>
          <w:bCs/>
          <w:sz w:val="28"/>
          <w:szCs w:val="28"/>
          <w:rtl/>
          <w:lang w:bidi="ar-SY"/>
        </w:rPr>
      </w:pPr>
    </w:p>
    <w:p w:rsidR="00A83D93" w:rsidRDefault="00A83D93" w:rsidP="00A83D93">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A83D93" w:rsidRPr="0057375C" w:rsidRDefault="00A83D93" w:rsidP="00A83D93">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A83D93" w:rsidRDefault="00A83D93" w:rsidP="00A83D93">
      <w:pPr>
        <w:jc w:val="lowKashida"/>
        <w:rPr>
          <w:rFonts w:cs="Simplified Arabic"/>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hint="cs"/>
          <w:b/>
          <w:bCs/>
          <w:u w:val="single"/>
          <w:rtl/>
          <w:lang w:bidi="ar-SY"/>
        </w:rPr>
      </w:pPr>
    </w:p>
    <w:p w:rsidR="00A83D93" w:rsidRDefault="00A83D93" w:rsidP="00A83D93">
      <w:pPr>
        <w:jc w:val="lowKashida"/>
        <w:rPr>
          <w:rFonts w:cs="Simplified Arabic"/>
          <w:b/>
          <w:bCs/>
          <w:u w:val="single"/>
          <w:rtl/>
          <w:lang w:bidi="ar-SY"/>
        </w:rPr>
      </w:pPr>
    </w:p>
    <w:p w:rsidR="00A83D93" w:rsidRDefault="00A83D93" w:rsidP="00A83D93">
      <w:pPr>
        <w:jc w:val="lowKashida"/>
        <w:rPr>
          <w:rFonts w:cs="Simplified Arabic"/>
          <w:b/>
          <w:bCs/>
          <w:u w:val="single"/>
          <w:rtl/>
          <w:lang w:bidi="ar-SY"/>
        </w:rPr>
      </w:pPr>
    </w:p>
    <w:p w:rsidR="00A83D93" w:rsidRPr="00D32A02" w:rsidRDefault="00A83D93" w:rsidP="00A83D93">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A83D93" w:rsidRDefault="00A83D93" w:rsidP="00A83D93">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83D93" w:rsidRDefault="00A83D93" w:rsidP="00A83D93">
      <w:pPr>
        <w:pStyle w:val="a3"/>
        <w:numPr>
          <w:ilvl w:val="0"/>
          <w:numId w:val="1"/>
        </w:numPr>
        <w:rPr>
          <w:b/>
          <w:bCs/>
        </w:rPr>
      </w:pPr>
      <w:r>
        <w:rPr>
          <w:rFonts w:hint="cs"/>
          <w:b/>
          <w:bCs/>
          <w:rtl/>
        </w:rPr>
        <w:t>لجنة القرار /88/</w:t>
      </w:r>
    </w:p>
    <w:p w:rsidR="00A83D93" w:rsidRPr="00D513A3" w:rsidRDefault="00A83D93" w:rsidP="00A83D93">
      <w:pPr>
        <w:pStyle w:val="a3"/>
        <w:numPr>
          <w:ilvl w:val="0"/>
          <w:numId w:val="1"/>
        </w:numPr>
        <w:rPr>
          <w:b/>
          <w:bCs/>
          <w:rtl/>
        </w:rPr>
      </w:pPr>
      <w:r w:rsidRPr="0095778B">
        <w:rPr>
          <w:rFonts w:hint="cs"/>
          <w:b/>
          <w:bCs/>
          <w:rtl/>
        </w:rPr>
        <w:t>المعلوماتية -الاضبارة</w:t>
      </w:r>
    </w:p>
    <w:p w:rsidR="00F6424A" w:rsidRDefault="00F6424A" w:rsidP="00535B34">
      <w:pPr>
        <w:rPr>
          <w:rFonts w:hint="cs"/>
          <w:rtl/>
          <w:lang w:eastAsia="ar-SA" w:bidi="ar-SY"/>
        </w:rPr>
      </w:pPr>
    </w:p>
    <w:p w:rsidR="00F6424A" w:rsidRDefault="00F6424A" w:rsidP="00535B34">
      <w:pPr>
        <w:rPr>
          <w:rFonts w:hint="cs"/>
          <w:rtl/>
          <w:lang w:eastAsia="ar-SA" w:bidi="ar-SY"/>
        </w:rPr>
      </w:pPr>
    </w:p>
    <w:sectPr w:rsidR="00F6424A"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07FB7"/>
    <w:rsid w:val="000266C6"/>
    <w:rsid w:val="00027606"/>
    <w:rsid w:val="00043A6F"/>
    <w:rsid w:val="000465E8"/>
    <w:rsid w:val="00046630"/>
    <w:rsid w:val="0005135C"/>
    <w:rsid w:val="00067F6A"/>
    <w:rsid w:val="00074054"/>
    <w:rsid w:val="000845F4"/>
    <w:rsid w:val="000869B3"/>
    <w:rsid w:val="00090603"/>
    <w:rsid w:val="000B6FB0"/>
    <w:rsid w:val="000D602B"/>
    <w:rsid w:val="000E481E"/>
    <w:rsid w:val="000F1985"/>
    <w:rsid w:val="001000BA"/>
    <w:rsid w:val="0012458F"/>
    <w:rsid w:val="00147586"/>
    <w:rsid w:val="00155D95"/>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14F9"/>
    <w:rsid w:val="002559FA"/>
    <w:rsid w:val="002608BE"/>
    <w:rsid w:val="00262B7A"/>
    <w:rsid w:val="00267012"/>
    <w:rsid w:val="00272824"/>
    <w:rsid w:val="002729AF"/>
    <w:rsid w:val="00276052"/>
    <w:rsid w:val="002764AE"/>
    <w:rsid w:val="00285531"/>
    <w:rsid w:val="002A20CA"/>
    <w:rsid w:val="002A362D"/>
    <w:rsid w:val="002B0C2B"/>
    <w:rsid w:val="002B150E"/>
    <w:rsid w:val="002C1D76"/>
    <w:rsid w:val="002E0B2D"/>
    <w:rsid w:val="00303E6F"/>
    <w:rsid w:val="003339A9"/>
    <w:rsid w:val="00352097"/>
    <w:rsid w:val="003613DF"/>
    <w:rsid w:val="00365EE8"/>
    <w:rsid w:val="00371626"/>
    <w:rsid w:val="003813B6"/>
    <w:rsid w:val="00382EF4"/>
    <w:rsid w:val="0038533E"/>
    <w:rsid w:val="0038590E"/>
    <w:rsid w:val="003A506C"/>
    <w:rsid w:val="003E09FF"/>
    <w:rsid w:val="003E1587"/>
    <w:rsid w:val="003E2154"/>
    <w:rsid w:val="003E62FA"/>
    <w:rsid w:val="00414139"/>
    <w:rsid w:val="00421A5C"/>
    <w:rsid w:val="0044049B"/>
    <w:rsid w:val="0045462A"/>
    <w:rsid w:val="00456F5A"/>
    <w:rsid w:val="00460B59"/>
    <w:rsid w:val="004838BD"/>
    <w:rsid w:val="00484394"/>
    <w:rsid w:val="004928D5"/>
    <w:rsid w:val="004A5F4C"/>
    <w:rsid w:val="004A6833"/>
    <w:rsid w:val="004B2836"/>
    <w:rsid w:val="004C7CFA"/>
    <w:rsid w:val="004F7D6B"/>
    <w:rsid w:val="00506C54"/>
    <w:rsid w:val="005107FD"/>
    <w:rsid w:val="00521409"/>
    <w:rsid w:val="00526EB9"/>
    <w:rsid w:val="00530F62"/>
    <w:rsid w:val="00535B34"/>
    <w:rsid w:val="0054087E"/>
    <w:rsid w:val="00550437"/>
    <w:rsid w:val="005846B7"/>
    <w:rsid w:val="0059316F"/>
    <w:rsid w:val="00597A76"/>
    <w:rsid w:val="005A2760"/>
    <w:rsid w:val="005B5F1B"/>
    <w:rsid w:val="005F0F35"/>
    <w:rsid w:val="005F67EF"/>
    <w:rsid w:val="00605609"/>
    <w:rsid w:val="00622553"/>
    <w:rsid w:val="006324B3"/>
    <w:rsid w:val="00636C3D"/>
    <w:rsid w:val="0064723A"/>
    <w:rsid w:val="00651EB1"/>
    <w:rsid w:val="006826FF"/>
    <w:rsid w:val="006830B9"/>
    <w:rsid w:val="00683752"/>
    <w:rsid w:val="00684AC4"/>
    <w:rsid w:val="00693DBE"/>
    <w:rsid w:val="006A21B0"/>
    <w:rsid w:val="006B4B06"/>
    <w:rsid w:val="006B5048"/>
    <w:rsid w:val="006B7580"/>
    <w:rsid w:val="006C1814"/>
    <w:rsid w:val="006C69B8"/>
    <w:rsid w:val="006E6685"/>
    <w:rsid w:val="006F27A2"/>
    <w:rsid w:val="006F36C7"/>
    <w:rsid w:val="006F61FA"/>
    <w:rsid w:val="00701D4B"/>
    <w:rsid w:val="00723FA9"/>
    <w:rsid w:val="007272BC"/>
    <w:rsid w:val="00731B47"/>
    <w:rsid w:val="00736F72"/>
    <w:rsid w:val="007438C5"/>
    <w:rsid w:val="0076088C"/>
    <w:rsid w:val="00761B43"/>
    <w:rsid w:val="00776433"/>
    <w:rsid w:val="00777175"/>
    <w:rsid w:val="007949B6"/>
    <w:rsid w:val="007B2444"/>
    <w:rsid w:val="007B573D"/>
    <w:rsid w:val="007D7712"/>
    <w:rsid w:val="007E04A4"/>
    <w:rsid w:val="007E1079"/>
    <w:rsid w:val="007E4E71"/>
    <w:rsid w:val="0080344D"/>
    <w:rsid w:val="0080546E"/>
    <w:rsid w:val="00813286"/>
    <w:rsid w:val="008237ED"/>
    <w:rsid w:val="00833249"/>
    <w:rsid w:val="00835332"/>
    <w:rsid w:val="00850117"/>
    <w:rsid w:val="008518EF"/>
    <w:rsid w:val="00866F44"/>
    <w:rsid w:val="00867AB2"/>
    <w:rsid w:val="0087066B"/>
    <w:rsid w:val="00877D60"/>
    <w:rsid w:val="008A79FE"/>
    <w:rsid w:val="008D77D0"/>
    <w:rsid w:val="008E78B7"/>
    <w:rsid w:val="00901222"/>
    <w:rsid w:val="00914FBA"/>
    <w:rsid w:val="0093144C"/>
    <w:rsid w:val="00931678"/>
    <w:rsid w:val="00943F87"/>
    <w:rsid w:val="00944C43"/>
    <w:rsid w:val="0095778B"/>
    <w:rsid w:val="00962432"/>
    <w:rsid w:val="009638D1"/>
    <w:rsid w:val="00975B4B"/>
    <w:rsid w:val="009844CA"/>
    <w:rsid w:val="009845A8"/>
    <w:rsid w:val="009951F5"/>
    <w:rsid w:val="009955E3"/>
    <w:rsid w:val="009B1B42"/>
    <w:rsid w:val="009F52A7"/>
    <w:rsid w:val="009F532D"/>
    <w:rsid w:val="00A264F5"/>
    <w:rsid w:val="00A43022"/>
    <w:rsid w:val="00A437A9"/>
    <w:rsid w:val="00A51593"/>
    <w:rsid w:val="00A70DEC"/>
    <w:rsid w:val="00A83D93"/>
    <w:rsid w:val="00A905AE"/>
    <w:rsid w:val="00AB7F01"/>
    <w:rsid w:val="00AD15B3"/>
    <w:rsid w:val="00AE4352"/>
    <w:rsid w:val="00AF7E5F"/>
    <w:rsid w:val="00B06A9A"/>
    <w:rsid w:val="00B12036"/>
    <w:rsid w:val="00B261AA"/>
    <w:rsid w:val="00B53802"/>
    <w:rsid w:val="00B6062F"/>
    <w:rsid w:val="00B65614"/>
    <w:rsid w:val="00B76BEA"/>
    <w:rsid w:val="00B77B98"/>
    <w:rsid w:val="00B923FB"/>
    <w:rsid w:val="00BC378E"/>
    <w:rsid w:val="00BD0288"/>
    <w:rsid w:val="00BE02AC"/>
    <w:rsid w:val="00BE4B4D"/>
    <w:rsid w:val="00C05400"/>
    <w:rsid w:val="00C17932"/>
    <w:rsid w:val="00C23471"/>
    <w:rsid w:val="00C242BC"/>
    <w:rsid w:val="00C3236E"/>
    <w:rsid w:val="00C365DB"/>
    <w:rsid w:val="00C463C3"/>
    <w:rsid w:val="00C56540"/>
    <w:rsid w:val="00C61F62"/>
    <w:rsid w:val="00C86B8A"/>
    <w:rsid w:val="00C9071C"/>
    <w:rsid w:val="00CA7864"/>
    <w:rsid w:val="00CB590B"/>
    <w:rsid w:val="00CE7672"/>
    <w:rsid w:val="00CF489F"/>
    <w:rsid w:val="00CF728E"/>
    <w:rsid w:val="00D1515B"/>
    <w:rsid w:val="00D17F6A"/>
    <w:rsid w:val="00D37546"/>
    <w:rsid w:val="00D41216"/>
    <w:rsid w:val="00D446FC"/>
    <w:rsid w:val="00D46ADB"/>
    <w:rsid w:val="00D47DA3"/>
    <w:rsid w:val="00D6754E"/>
    <w:rsid w:val="00DA0FBA"/>
    <w:rsid w:val="00DA1165"/>
    <w:rsid w:val="00DA66E1"/>
    <w:rsid w:val="00DB006D"/>
    <w:rsid w:val="00DC0912"/>
    <w:rsid w:val="00DC0F07"/>
    <w:rsid w:val="00DD4355"/>
    <w:rsid w:val="00DD578E"/>
    <w:rsid w:val="00DE334E"/>
    <w:rsid w:val="00DE701D"/>
    <w:rsid w:val="00DE7798"/>
    <w:rsid w:val="00DF128C"/>
    <w:rsid w:val="00DF427B"/>
    <w:rsid w:val="00E0576E"/>
    <w:rsid w:val="00E062C2"/>
    <w:rsid w:val="00E10C38"/>
    <w:rsid w:val="00E26382"/>
    <w:rsid w:val="00E2745A"/>
    <w:rsid w:val="00E37666"/>
    <w:rsid w:val="00E47089"/>
    <w:rsid w:val="00E5055E"/>
    <w:rsid w:val="00E60897"/>
    <w:rsid w:val="00E6127A"/>
    <w:rsid w:val="00E83749"/>
    <w:rsid w:val="00EB1781"/>
    <w:rsid w:val="00EB6ED3"/>
    <w:rsid w:val="00EC577B"/>
    <w:rsid w:val="00F00E36"/>
    <w:rsid w:val="00F05758"/>
    <w:rsid w:val="00F417D3"/>
    <w:rsid w:val="00F46E87"/>
    <w:rsid w:val="00F62EE6"/>
    <w:rsid w:val="00F6424A"/>
    <w:rsid w:val="00F71FCC"/>
    <w:rsid w:val="00F75D4F"/>
    <w:rsid w:val="00F82772"/>
    <w:rsid w:val="00F9256B"/>
    <w:rsid w:val="00F96667"/>
    <w:rsid w:val="00FB3958"/>
    <w:rsid w:val="00FB5CFE"/>
    <w:rsid w:val="00FD62AA"/>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1368</Words>
  <Characters>7802</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16</cp:revision>
  <cp:lastPrinted>2016-06-28T08:47:00Z</cp:lastPrinted>
  <dcterms:created xsi:type="dcterms:W3CDTF">2017-04-19T08:43:00Z</dcterms:created>
  <dcterms:modified xsi:type="dcterms:W3CDTF">2017-04-19T08:52:00Z</dcterms:modified>
</cp:coreProperties>
</file>